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C" w:rsidRDefault="00C6705E" w:rsidP="008417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8417FC">
        <w:rPr>
          <w:rFonts w:ascii="Times New Roman" w:hAnsi="Times New Roman"/>
          <w:b/>
          <w:sz w:val="24"/>
          <w:szCs w:val="24"/>
        </w:rPr>
        <w:t>бюджетное</w:t>
      </w:r>
      <w:r>
        <w:rPr>
          <w:rFonts w:ascii="Times New Roman" w:hAnsi="Times New Roman"/>
          <w:b/>
          <w:sz w:val="24"/>
          <w:szCs w:val="24"/>
        </w:rPr>
        <w:t xml:space="preserve"> об</w:t>
      </w:r>
      <w:r w:rsidR="008417FC">
        <w:rPr>
          <w:rFonts w:ascii="Times New Roman" w:hAnsi="Times New Roman"/>
          <w:b/>
          <w:sz w:val="24"/>
          <w:szCs w:val="24"/>
        </w:rPr>
        <w:t xml:space="preserve">щеобразовательное </w:t>
      </w:r>
      <w:r>
        <w:rPr>
          <w:rFonts w:ascii="Times New Roman" w:hAnsi="Times New Roman"/>
          <w:b/>
          <w:sz w:val="24"/>
          <w:szCs w:val="24"/>
        </w:rPr>
        <w:t>учреждение</w:t>
      </w:r>
    </w:p>
    <w:p w:rsidR="00C6705E" w:rsidRPr="00A32971" w:rsidRDefault="008417FC" w:rsidP="008417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Малобичинская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C6705E" w:rsidRDefault="00C6705E" w:rsidP="00C6705E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05E" w:rsidRDefault="00C6705E" w:rsidP="00C6705E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05E" w:rsidRPr="001F1D81" w:rsidRDefault="00C6705E" w:rsidP="00C6705E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4"/>
        <w:gridCol w:w="3166"/>
        <w:gridCol w:w="3271"/>
      </w:tblGrid>
      <w:tr w:rsidR="00C6705E" w:rsidRPr="001F1D81" w:rsidTr="00562CAA">
        <w:tc>
          <w:tcPr>
            <w:tcW w:w="3227" w:type="dxa"/>
          </w:tcPr>
          <w:p w:rsidR="00C6705E" w:rsidRPr="001F1D81" w:rsidRDefault="00C6705E" w:rsidP="0084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05E" w:rsidRPr="001F1D81" w:rsidRDefault="00C6705E" w:rsidP="00C6705E">
      <w:pPr>
        <w:spacing w:after="0"/>
      </w:pPr>
    </w:p>
    <w:p w:rsidR="00C6705E" w:rsidRPr="001F1D81" w:rsidRDefault="00C6705E" w:rsidP="00C6705E">
      <w:pPr>
        <w:jc w:val="center"/>
        <w:rPr>
          <w:b/>
        </w:rPr>
      </w:pPr>
    </w:p>
    <w:p w:rsidR="00C6705E" w:rsidRPr="001F1D81" w:rsidRDefault="00C6705E" w:rsidP="00C6705E">
      <w:pPr>
        <w:jc w:val="center"/>
        <w:rPr>
          <w:b/>
        </w:rPr>
      </w:pPr>
    </w:p>
    <w:p w:rsidR="00C6705E" w:rsidRPr="001F1D81" w:rsidRDefault="00C6705E" w:rsidP="00C6705E"/>
    <w:p w:rsidR="00C6705E" w:rsidRPr="001F1D81" w:rsidRDefault="00C6705E" w:rsidP="00C6705E">
      <w:pPr>
        <w:jc w:val="center"/>
        <w:rPr>
          <w:rFonts w:ascii="Times New Roman" w:hAnsi="Times New Roman"/>
          <w:b/>
          <w:sz w:val="28"/>
          <w:szCs w:val="28"/>
        </w:rPr>
      </w:pPr>
      <w:r w:rsidRPr="001F1D81">
        <w:tab/>
      </w:r>
      <w:r w:rsidRPr="001F1D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6705E" w:rsidRPr="001F1D81" w:rsidRDefault="001F1D81" w:rsidP="00C670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6705E" w:rsidRPr="001F1D81">
        <w:rPr>
          <w:rFonts w:ascii="Times New Roman" w:hAnsi="Times New Roman"/>
          <w:b/>
          <w:sz w:val="28"/>
          <w:szCs w:val="28"/>
        </w:rPr>
        <w:t>по индивидуальному обучению</w:t>
      </w:r>
    </w:p>
    <w:p w:rsidR="00C6705E" w:rsidRPr="00562CAA" w:rsidRDefault="001F1D81" w:rsidP="00C6705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6705E" w:rsidRPr="001F1D81">
        <w:rPr>
          <w:rFonts w:ascii="Times New Roman" w:hAnsi="Times New Roman"/>
          <w:b/>
          <w:sz w:val="28"/>
          <w:szCs w:val="28"/>
        </w:rPr>
        <w:t>для  9 класса</w:t>
      </w:r>
    </w:p>
    <w:p w:rsidR="00C6705E" w:rsidRPr="001F1D81" w:rsidRDefault="001F1D81" w:rsidP="00C6705E">
      <w:pPr>
        <w:tabs>
          <w:tab w:val="left" w:pos="35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6705E" w:rsidRPr="001F1D81">
        <w:rPr>
          <w:rFonts w:ascii="Times New Roman" w:hAnsi="Times New Roman"/>
        </w:rPr>
        <w:t>Срок реализации 1 год</w:t>
      </w:r>
    </w:p>
    <w:p w:rsidR="00C6705E" w:rsidRDefault="00C6705E" w:rsidP="00C6705E"/>
    <w:p w:rsidR="00C6705E" w:rsidRDefault="00C6705E" w:rsidP="00C6705E"/>
    <w:p w:rsidR="00C6705E" w:rsidRPr="003C497E" w:rsidRDefault="00C6705E" w:rsidP="00C6705E">
      <w:r>
        <w:t xml:space="preserve">       </w:t>
      </w:r>
    </w:p>
    <w:p w:rsidR="00C6705E" w:rsidRPr="001F1D81" w:rsidRDefault="00C6705E" w:rsidP="00C6705E">
      <w:pPr>
        <w:rPr>
          <w:rFonts w:ascii="Times New Roman" w:hAnsi="Times New Roman"/>
          <w:sz w:val="24"/>
          <w:szCs w:val="24"/>
        </w:rPr>
      </w:pPr>
      <w:r w:rsidRPr="00562CA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1F1D81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562C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1D81">
        <w:rPr>
          <w:rFonts w:ascii="Times New Roman" w:hAnsi="Times New Roman"/>
          <w:sz w:val="24"/>
          <w:szCs w:val="24"/>
        </w:rPr>
        <w:t>Составители:</w:t>
      </w:r>
    </w:p>
    <w:p w:rsidR="00C6705E" w:rsidRPr="001F1D81" w:rsidRDefault="00C6705E" w:rsidP="008417FC">
      <w:pPr>
        <w:rPr>
          <w:rFonts w:ascii="Times New Roman" w:hAnsi="Times New Roman" w:cs="Times New Roman"/>
          <w:sz w:val="24"/>
          <w:szCs w:val="24"/>
        </w:rPr>
      </w:pPr>
      <w:r w:rsidRPr="001F1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F1D81" w:rsidRPr="001F1D8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F1D81">
        <w:rPr>
          <w:rFonts w:ascii="Times New Roman" w:hAnsi="Times New Roman"/>
          <w:sz w:val="24"/>
          <w:szCs w:val="24"/>
        </w:rPr>
        <w:t xml:space="preserve"> </w:t>
      </w:r>
      <w:r w:rsidR="008417FC">
        <w:rPr>
          <w:rFonts w:ascii="Times New Roman" w:hAnsi="Times New Roman"/>
          <w:sz w:val="24"/>
          <w:szCs w:val="24"/>
        </w:rPr>
        <w:t>Силантьева Б.А.</w:t>
      </w:r>
    </w:p>
    <w:p w:rsidR="00C6705E" w:rsidRDefault="00C6705E" w:rsidP="00C6705E">
      <w:pPr>
        <w:spacing w:after="0" w:line="240" w:lineRule="auto"/>
        <w:jc w:val="center"/>
      </w:pPr>
    </w:p>
    <w:p w:rsidR="00C6705E" w:rsidRDefault="00C6705E" w:rsidP="00C6705E">
      <w:pPr>
        <w:spacing w:after="0" w:line="240" w:lineRule="auto"/>
        <w:jc w:val="center"/>
      </w:pPr>
    </w:p>
    <w:p w:rsidR="00C6705E" w:rsidRDefault="00C6705E" w:rsidP="00C6705E">
      <w:pPr>
        <w:spacing w:after="0" w:line="240" w:lineRule="auto"/>
        <w:jc w:val="center"/>
      </w:pPr>
    </w:p>
    <w:p w:rsidR="00C6705E" w:rsidRDefault="00C6705E" w:rsidP="00C6705E">
      <w:pPr>
        <w:spacing w:after="0" w:line="240" w:lineRule="auto"/>
        <w:jc w:val="center"/>
      </w:pPr>
    </w:p>
    <w:p w:rsidR="00C6705E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Малая Бича 2020-11-08</w:t>
      </w: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7FC" w:rsidRDefault="008417FC" w:rsidP="00C6705E">
      <w:pPr>
        <w:spacing w:after="0" w:line="240" w:lineRule="atLeast"/>
        <w:contextualSpacing/>
        <w:jc w:val="center"/>
      </w:pPr>
    </w:p>
    <w:p w:rsidR="00C6705E" w:rsidRPr="007F795E" w:rsidRDefault="00C6705E" w:rsidP="00C6705E">
      <w:pPr>
        <w:spacing w:after="0" w:line="240" w:lineRule="atLeast"/>
        <w:contextualSpacing/>
      </w:pPr>
    </w:p>
    <w:p w:rsidR="00C6705E" w:rsidRDefault="00C6705E" w:rsidP="00C670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Пояснительная записка  …………………………………………………………………….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 и развитие речи  </w:t>
            </w:r>
          </w:p>
        </w:tc>
        <w:tc>
          <w:tcPr>
            <w:tcW w:w="532" w:type="dxa"/>
          </w:tcPr>
          <w:p w:rsidR="00C6705E" w:rsidRPr="001F1D81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 …………………………………………………………………...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………………………………………………………………...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…………………………………………………………………..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C25B7" w:rsidRPr="001F1D81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и развитие речи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Pr="001F1D81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…………………………………………………………………….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…………………………………………………………………..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C25B7" w:rsidRPr="001F1D81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…………………………………………………………..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…………………………………………………………………….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 …………………………………………………………………..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Календарно-тематический  план   …………………………………………………………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…………………………………………………………………...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 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1F1D81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</w:t>
            </w:r>
            <w:r w:rsidR="00C6705E">
              <w:rPr>
                <w:rFonts w:ascii="Times New Roman" w:hAnsi="Times New Roman"/>
                <w:sz w:val="24"/>
                <w:szCs w:val="24"/>
              </w:rPr>
              <w:t xml:space="preserve">течества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C25B7" w:rsidRDefault="002C25B7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1F1D81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младшего обслуживающего персонала</w:t>
            </w:r>
            <w:r w:rsidR="00C670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……………………………………………………………………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  ………………………………………………………………. 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 …………………………………………………………………..    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Социально-бытовая ориентировка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 ……………………………………………………………………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   ………………………………………………………………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  ………………………………………………………………….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2C25B7">
      <w:pPr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57" w:rsidRDefault="00431757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A6462E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</w:p>
    <w:p w:rsidR="008417FC" w:rsidRDefault="008417FC" w:rsidP="00A6462E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62E" w:rsidRPr="009C659C" w:rsidRDefault="00A6462E" w:rsidP="00A6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4B72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Программ специальных (коррекционных) общеобразовательных учреждений </w:t>
      </w:r>
      <w:r w:rsidRPr="00764B7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64B72">
        <w:rPr>
          <w:rFonts w:ascii="Times New Roman" w:hAnsi="Times New Roman" w:cs="Times New Roman"/>
          <w:sz w:val="24"/>
          <w:szCs w:val="24"/>
        </w:rPr>
        <w:t xml:space="preserve"> вида 6-9 классы под ред. В.В. Воронковой. – М.: </w:t>
      </w:r>
      <w:proofErr w:type="spellStart"/>
      <w:r w:rsidRPr="00764B7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64B72">
        <w:rPr>
          <w:rFonts w:ascii="Times New Roman" w:hAnsi="Times New Roman" w:cs="Times New Roman"/>
          <w:sz w:val="24"/>
          <w:szCs w:val="24"/>
        </w:rPr>
        <w:t xml:space="preserve">, 2012. – Сборник 1; 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представлена следующими предметами: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развитие речи                                                                                                                        Письмо и развитие речи                                                                                                                                Математика                                                                                                                              Биология                                                                                                                                      География  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Отечества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     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младшего обслуживающего персонала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Социально-бытовая ориентировка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Данная программа учитывает особенности познавательной деятельности ребенка  с ограниченными возможностями здоровья, содержит материал, помогающий воспитаннику  достичь того уровня знаний, умений и навыков, необходимых ему для социальной адаптации.                                                                                                                                            В рабочих программах принцип коррекционной направленности является ведущим. Особое внимание обращено на коррекцию имеющихся специфических нарушений, на коррекцию всей личности в целом.    </w:t>
      </w:r>
    </w:p>
    <w:p w:rsidR="00A6462E" w:rsidRPr="009C659C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9C">
        <w:rPr>
          <w:rFonts w:ascii="Times New Roman" w:hAnsi="Times New Roman" w:cs="Times New Roman"/>
          <w:b/>
          <w:sz w:val="24"/>
          <w:szCs w:val="24"/>
        </w:rPr>
        <w:t>Основной целью данной программы является:</w:t>
      </w:r>
    </w:p>
    <w:p w:rsidR="00A6462E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развитие познавательной деятельности воспитанника  с ограниченными возможностями здоровья, содействие его умственного развития, воспитание гражданской нравственной, трудовой, эстетической и физической самостоятельности, необходимой для социальной адаптации.                                                                                 </w:t>
      </w:r>
    </w:p>
    <w:p w:rsidR="00A6462E" w:rsidRPr="009C659C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9C">
        <w:rPr>
          <w:rFonts w:ascii="Times New Roman" w:hAnsi="Times New Roman" w:cs="Times New Roman"/>
          <w:b/>
          <w:sz w:val="24"/>
          <w:szCs w:val="24"/>
        </w:rPr>
        <w:t>Задачи данной программы: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9C">
        <w:rPr>
          <w:rFonts w:ascii="Times New Roman" w:hAnsi="Times New Roman" w:cs="Times New Roman"/>
          <w:sz w:val="24"/>
          <w:szCs w:val="24"/>
        </w:rPr>
        <w:t>-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основы  элементарных знаний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корректировать психическое  и физическое развития ребенка, устранить (сглаживать) эмоциональные, поведенческие, другие индивидуальные нарушения;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речи.</w:t>
      </w:r>
    </w:p>
    <w:p w:rsidR="00A6462E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предметам имеет практическую направленность. Школа готовит его к непосредственному включению в жизнь, трудовую деятельность в условиях современного производства.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представлены пояснительные записки по всем предметам, которые дают основные методические рекомендации по специфике обучения, формам и методам организации учебного процесса. В рабочей программе сформулированы основные требования к знаниям и умениям.</w:t>
      </w:r>
    </w:p>
    <w:p w:rsidR="00A6462E" w:rsidRDefault="00A6462E" w:rsidP="00A646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Воспитаннику, для которого непосредственно создана программа, для сохранения его физического и психического здоровья количество часов по всем учебным дисциплинам сокращено.                                                                            </w:t>
      </w:r>
    </w:p>
    <w:p w:rsidR="00A6462E" w:rsidRDefault="00A6462E" w:rsidP="002C25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462E" w:rsidRDefault="00431757" w:rsidP="00A64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A6462E">
        <w:rPr>
          <w:rFonts w:ascii="Times New Roman" w:hAnsi="Times New Roman" w:cs="Times New Roman"/>
          <w:b/>
          <w:sz w:val="24"/>
          <w:szCs w:val="24"/>
        </w:rPr>
        <w:t>Чтение и развитие речи.</w:t>
      </w:r>
    </w:p>
    <w:p w:rsidR="00A6462E" w:rsidRPr="00D7663F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62E" w:rsidRPr="003403BC" w:rsidRDefault="00A6462E" w:rsidP="00A64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 xml:space="preserve">       Программа по чтению и развитию речи составлена на основе программы  под редакцией В.В.Воронковой для  специальных (коррекционных) образовательных учреждений </w:t>
      </w:r>
      <w:r w:rsidRPr="003403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403BC">
        <w:rPr>
          <w:rFonts w:ascii="Times New Roman" w:hAnsi="Times New Roman" w:cs="Times New Roman"/>
          <w:sz w:val="24"/>
          <w:szCs w:val="24"/>
        </w:rPr>
        <w:t xml:space="preserve"> вида 5-9 классов, Москва, «</w:t>
      </w:r>
      <w:proofErr w:type="spellStart"/>
      <w:r w:rsidRPr="003403B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403BC">
        <w:rPr>
          <w:rFonts w:ascii="Times New Roman" w:hAnsi="Times New Roman" w:cs="Times New Roman"/>
          <w:sz w:val="24"/>
          <w:szCs w:val="24"/>
        </w:rPr>
        <w:t>», 2012г. Русский (родной) язык. В.В.Воронкова.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чтения в 9</w:t>
      </w:r>
      <w:r w:rsidRPr="003403BC">
        <w:rPr>
          <w:rFonts w:ascii="Times New Roman" w:hAnsi="Times New Roman" w:cs="Times New Roman"/>
          <w:sz w:val="24"/>
          <w:szCs w:val="24"/>
        </w:rPr>
        <w:t xml:space="preserve"> 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воспитанники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03BC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3403BC">
        <w:rPr>
          <w:rFonts w:ascii="Times New Roman" w:hAnsi="Times New Roman" w:cs="Times New Roman"/>
          <w:sz w:val="24"/>
          <w:szCs w:val="24"/>
        </w:rPr>
        <w:t xml:space="preserve"> обучение доступного пониманию текста вслух и про себя, осмысленно воспринимать его содержание, уметь поделиться впечатлением  о </w:t>
      </w:r>
      <w:proofErr w:type="gramStart"/>
      <w:r w:rsidRPr="003403B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403BC">
        <w:rPr>
          <w:rFonts w:ascii="Times New Roman" w:hAnsi="Times New Roman" w:cs="Times New Roman"/>
          <w:sz w:val="24"/>
          <w:szCs w:val="24"/>
        </w:rPr>
        <w:t>, пересказывать текст.</w:t>
      </w: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3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развивать навык правильного, осознанного, беглого и выразительного чтения;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формировать читательскую самостоятельность у воспитанника: развивать у него интерес к чтению, знакомство с лучшими, доступными его пониманию произведениями детской литературы;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gramStart"/>
      <w:r w:rsidRPr="003403B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403BC">
        <w:rPr>
          <w:rFonts w:ascii="Times New Roman" w:hAnsi="Times New Roman" w:cs="Times New Roman"/>
          <w:sz w:val="24"/>
          <w:szCs w:val="24"/>
        </w:rPr>
        <w:t xml:space="preserve"> работать с книгой.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артикуляционной  моторики;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формирование умения работать по словесной  инструкции, алгоритму;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речи, владение техники речи;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Учебник, обеспечивающий реализацию программы:</w:t>
      </w:r>
    </w:p>
    <w:p w:rsidR="00A6462E" w:rsidRPr="00A6462E" w:rsidRDefault="00A6462E" w:rsidP="00A6462E">
      <w:r w:rsidRPr="00A6462E">
        <w:rPr>
          <w:rFonts w:ascii="Times New Roman" w:hAnsi="Times New Roman" w:cs="Times New Roman"/>
          <w:sz w:val="24"/>
          <w:szCs w:val="24"/>
        </w:rPr>
        <w:t xml:space="preserve">            А.К.Аксенова, М.И.Шишкова  Чтение. Учебник  для  9  класса   специальных  (коррекционных)   образовательных учреждений </w:t>
      </w:r>
      <w:r w:rsidRPr="00A646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462E">
        <w:rPr>
          <w:rFonts w:ascii="Times New Roman" w:hAnsi="Times New Roman" w:cs="Times New Roman"/>
          <w:sz w:val="24"/>
          <w:szCs w:val="24"/>
        </w:rPr>
        <w:t xml:space="preserve"> вида. Москва 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Pr="00A6462E" w:rsidRDefault="00A6462E" w:rsidP="00A6462E">
      <w:pPr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462E" w:rsidRDefault="00A6462E" w:rsidP="00FB77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B7" w:rsidRDefault="002C25B7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6378"/>
        <w:gridCol w:w="1843"/>
      </w:tblGrid>
      <w:tr w:rsidR="00FB770C" w:rsidTr="00037D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770C" w:rsidTr="00037D39">
        <w:trPr>
          <w:trHeight w:val="5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0C" w:rsidTr="00037D39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70C" w:rsidTr="00037D39">
        <w:trPr>
          <w:trHeight w:val="5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70C" w:rsidTr="00037D39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70C" w:rsidTr="00037D39">
        <w:trPr>
          <w:trHeight w:val="6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8D" w:rsidRDefault="00277D8D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B770C" w:rsidRDefault="00FB770C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18"/>
        <w:gridCol w:w="5352"/>
      </w:tblGrid>
      <w:tr w:rsidR="00FB770C" w:rsidTr="00037D3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              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народного творчества: сказки, баллады. </w:t>
            </w:r>
          </w:p>
        </w:tc>
      </w:tr>
      <w:tr w:rsidR="00FB770C" w:rsidTr="00037D39">
        <w:trPr>
          <w:trHeight w:val="49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                       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творчестве В.А.Жуковского, А.С.Пушкина, М.Ю.Лермонтова, И.А.Крылова, Н.А.Некрасова, А.А.Фета, А.П.Чехова. Художественные произведения и отрывки из них.</w:t>
            </w:r>
          </w:p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67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творчестве  М.Горького, В.В.Маяковского, М.И.Цветаевой, С.А.Есенина, К.Г.Паустовского, М.А.Шолохова, Е.Н.Носова, Н.М.Рубцова, Ю.И.Коваля. Художественные произведения и отрывки из них.</w:t>
            </w:r>
          </w:p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писателей.             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творчестве  Р.Л.Стивенсона,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Э.Сетона-Томпсона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Дж.Даррелла. Художественные произведения и отрывки из них.</w:t>
            </w:r>
          </w:p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0C" w:rsidRDefault="00FB770C" w:rsidP="00FB770C"/>
    <w:p w:rsid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A6462E" w:rsidRP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 должен знать: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наизусть 10 стихотворений, 2 прозаических отрывка.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осознанно, правильно, бегло, выразительно вслух; читать «про себя»;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мысль произведения;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характеристику главным героям;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 и их поступкам;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пересказывать содержание произведения, рассказывать по предложенной теме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Pr="00562CAA" w:rsidRDefault="00A6462E" w:rsidP="00A646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2CA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6462E" w:rsidRDefault="00A6462E" w:rsidP="00A6462E">
      <w:pPr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rPr>
          <w:rFonts w:ascii="Times New Roman" w:hAnsi="Times New Roman" w:cs="Times New Roman"/>
          <w:sz w:val="24"/>
          <w:szCs w:val="24"/>
        </w:rPr>
      </w:pPr>
    </w:p>
    <w:p w:rsidR="00FB770C" w:rsidRPr="00277D8D" w:rsidRDefault="00FB770C" w:rsidP="00277D8D">
      <w:pPr>
        <w:tabs>
          <w:tab w:val="left" w:pos="1140"/>
        </w:tabs>
        <w:sectPr w:rsidR="00FB770C" w:rsidRPr="00277D8D" w:rsidSect="00C6705E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770C" w:rsidRDefault="00FB770C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50"/>
        <w:gridCol w:w="9073"/>
        <w:gridCol w:w="1134"/>
        <w:gridCol w:w="1276"/>
        <w:gridCol w:w="1559"/>
        <w:gridCol w:w="1559"/>
      </w:tblGrid>
      <w:tr w:rsidR="00FB770C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B770C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rPr>
          <w:trHeight w:val="18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C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Русские народные песни. Колыбельная.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A35AC6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Анализ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сочинения по картине В.М.Васнецова «Богатыри на заставе».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Василису Премудрую». Анализ произведения. Составление плана.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Жанровое своеобразие, герои.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3508E7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пояса». Авторская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Повар». Аллегория в басне.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Тема и идея произведения. Система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Тема и идея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М.Ю.Лермонтов. М.Ю.Лермонтов «Тучи».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«Баллада». Жанровое своеобразие.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Обзор творчества. «Майская ночь или Утопленница».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час», «Саша».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«На заре ты ее не буди…», «Помню я: старушка няня…». Анализ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Обзор творчества. «Злоумышленник».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«Пересолил». Анализ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/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«Песня о Соколе». Герои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Обзор творчества «Необычайное приключение…».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2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«Вчера еще в глаза глядел…».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«Стекольный мастер». Характеристика героев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«Нивы сжаты, рощи голы…».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14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«Собаке Качалова».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Тема войны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Е.И.Носов «Трудный хлеб».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«Тихая моя родина».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4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«Русский огонек».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«Зимняя песня».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1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Ю.И.Коваль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действительности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2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юмористического рассказа на основе личных наблюдений.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rPr>
          <w:trHeight w:val="2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Р.Л.Стивенсон «Вересковый мед». Тема патриотизма в произведении.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Э.Снтон-Томпсон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Сюжет и персонажи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1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Дж.Даррелл «Живописный жираф». Сюжет и персонажи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0C" w:rsidRDefault="00FB770C" w:rsidP="00FB770C">
      <w:pPr>
        <w:tabs>
          <w:tab w:val="left" w:pos="1140"/>
        </w:tabs>
        <w:sectPr w:rsidR="00FB770C" w:rsidSect="00FB77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Письмо и развитие речи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Pr="00D7663F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 письму и развитию речи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 под редакцией В.В.Воронковой  для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5-9 классов.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2012г. Русский (родной) язык. В.В.Воронкова.</w:t>
      </w:r>
    </w:p>
    <w:p w:rsidR="00A6462E" w:rsidRPr="00764B72" w:rsidRDefault="00A6462E" w:rsidP="00A646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B72">
        <w:rPr>
          <w:rFonts w:ascii="Times New Roman" w:hAnsi="Times New Roman" w:cs="Times New Roman"/>
          <w:sz w:val="24"/>
          <w:szCs w:val="24"/>
        </w:rPr>
        <w:t>Письмо и развитие речи  является одним из основных предметов в специальной школе. В старших (5-9 классах) осуществляются задачи, решаемые в младших классах, но на более сложном речевом и понятийном материале.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FCC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и совершенствование знаний, умений, навыков, владение языком в разных сферах речевого общения.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C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навыкам грамотного письма и культуры речи;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заложить основы для овладения устной и письменной речью;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основные орфографические и пунктуационные навыки;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познавательную деятельность воспитанника, способствовать коррекции мышления, его умственному и речевому развитию;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родному языку и его изучению, эстетическому отношению к языку и речи.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 кисти и пальцев рук;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каллиграфии;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фонетико-фонематических представлений;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работать по словесной и письменной инструкции, алгоритму;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владение техникой речи;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A6462E" w:rsidRP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462E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A6462E">
        <w:rPr>
          <w:rFonts w:ascii="Times New Roman" w:hAnsi="Times New Roman" w:cs="Times New Roman"/>
          <w:sz w:val="24"/>
          <w:szCs w:val="24"/>
        </w:rPr>
        <w:t xml:space="preserve">, Э.В.Якубовская «Русский язык». Учебник для 9 класса специальных (коррекционных) образовательных учреждений </w:t>
      </w:r>
      <w:r w:rsidRPr="00A646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462E">
        <w:rPr>
          <w:rFonts w:ascii="Times New Roman" w:hAnsi="Times New Roman" w:cs="Times New Roman"/>
          <w:sz w:val="24"/>
          <w:szCs w:val="24"/>
        </w:rPr>
        <w:t xml:space="preserve"> вида. Москва. «Просвещение», 2013г.</w:t>
      </w:r>
    </w:p>
    <w:p w:rsidR="00A6462E" w:rsidRP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Pr="00BD5169" w:rsidRDefault="00FB770C" w:rsidP="00FB7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384"/>
        <w:gridCol w:w="6095"/>
        <w:gridCol w:w="1843"/>
      </w:tblGrid>
      <w:tr w:rsidR="00FB770C" w:rsidTr="00037D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770C" w:rsidTr="00037D39">
        <w:trPr>
          <w:trHeight w:val="3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70C" w:rsidTr="00037D39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70C" w:rsidTr="00037D39">
        <w:trPr>
          <w:trHeight w:val="5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70C" w:rsidTr="00037D39">
        <w:trPr>
          <w:trHeight w:val="5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5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0C" w:rsidTr="00037D39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0C" w:rsidTr="00037D39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70C" w:rsidTr="00037D3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70C" w:rsidTr="00037D39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0C" w:rsidTr="00037D39">
        <w:trPr>
          <w:trHeight w:val="6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8D" w:rsidRDefault="00277D8D" w:rsidP="00277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6D5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639" w:type="dxa"/>
        <w:tblLook w:val="04A0"/>
      </w:tblPr>
      <w:tblGrid>
        <w:gridCol w:w="2410"/>
        <w:gridCol w:w="7229"/>
      </w:tblGrid>
      <w:tr w:rsidR="00FB770C" w:rsidTr="006D5578">
        <w:trPr>
          <w:trHeight w:val="50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FB770C" w:rsidTr="006D5578">
        <w:trPr>
          <w:trHeight w:val="83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         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 предложение.  Простое предложение с однородными членами.  Сложное предложение с союзами и, а, но со словами который, когда, где, что, чтобы, потому что.</w:t>
            </w:r>
          </w:p>
        </w:tc>
      </w:tr>
      <w:tr w:rsidR="00FB770C" w:rsidTr="006D5578">
        <w:trPr>
          <w:trHeight w:val="207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Согласные твердые и мягкие, звонкие и глухие. Гласные ударные и безударные.</w:t>
            </w:r>
          </w:p>
        </w:tc>
      </w:tr>
      <w:tr w:rsidR="00FB770C" w:rsidTr="006D557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составу. Единообразное написание ударных и безударных гласных, звонких и глухих согласных в корнях слов.                                                                             Сложные слова. </w:t>
            </w:r>
          </w:p>
        </w:tc>
      </w:tr>
      <w:tr w:rsidR="00FB770C" w:rsidTr="006D5578">
        <w:trPr>
          <w:trHeight w:val="112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 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существительного в речи. Основные грамматические  категории  имени существительного. Правописание падежных окончаний имен существительных. Несклоняемые имена существительные.                                                                                      </w:t>
            </w:r>
          </w:p>
        </w:tc>
      </w:tr>
      <w:tr w:rsidR="00FB770C" w:rsidTr="006D5578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прилагательного в речи. Согласование имени прилагательного с именем  существительным.                                                                                                                                                                                                                  Правописание падежных окончаний имен прилагательных.                </w:t>
            </w:r>
          </w:p>
        </w:tc>
      </w:tr>
      <w:tr w:rsidR="00FB770C" w:rsidTr="006D5578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личных местоимений в речи. Правописание личных местоимений.                                              </w:t>
            </w:r>
          </w:p>
        </w:tc>
      </w:tr>
      <w:tr w:rsidR="00FB770C" w:rsidTr="006D5578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Pr="00CA5DD4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глагола в речи. Неопределённая форма глагола. Спряжение глаголов. Повелительная форма глагола. Частица не с глаголами.</w:t>
            </w:r>
          </w:p>
        </w:tc>
      </w:tr>
      <w:tr w:rsidR="00FB770C" w:rsidTr="006D5578">
        <w:trPr>
          <w:trHeight w:val="82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 Числительные количественные и порядковые. Правописание числительных от 5 до 20; 30; от 50 до 80 и от 500 до 900; 4; 200, 300, 400; 40, 90, 100.</w:t>
            </w:r>
          </w:p>
        </w:tc>
      </w:tr>
      <w:tr w:rsidR="00FB770C" w:rsidTr="006D5578">
        <w:trPr>
          <w:trHeight w:val="512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Наречие.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наречии. Наречия, обозначающие время, место, способ действия. Правописание наречий с о и а на конце.</w:t>
            </w:r>
          </w:p>
        </w:tc>
      </w:tr>
      <w:tr w:rsidR="00FB770C" w:rsidTr="006D5578">
        <w:trPr>
          <w:trHeight w:val="153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Главные и второстепенные члены предложения, предложения распространенные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однородными членами, обращение. Сложное предложение.   Прямая речь (после слов автора). Знаки препинания.         </w:t>
            </w:r>
          </w:p>
        </w:tc>
      </w:tr>
      <w:tr w:rsidR="00FB770C" w:rsidTr="006D5578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за год.                     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прилагательное, числительное, наречие, предлог. Употребление в речи.</w:t>
            </w:r>
          </w:p>
        </w:tc>
      </w:tr>
    </w:tbl>
    <w:p w:rsidR="00FB770C" w:rsidRDefault="00FB770C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Pr="00A6462E" w:rsidRDefault="00A6462E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B7" w:rsidRDefault="002C25B7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подготовки.  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 речи, использование их в речи;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распространенные правила правописания слов.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небольшие по объему изложение и сочинения творческого характера;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все виды деловых бумаг;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школьным орфографическим словарем.</w:t>
      </w:r>
    </w:p>
    <w:p w:rsidR="00A6462E" w:rsidRDefault="00A6462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64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646"/>
        <w:gridCol w:w="992"/>
        <w:gridCol w:w="992"/>
        <w:gridCol w:w="992"/>
        <w:gridCol w:w="993"/>
        <w:gridCol w:w="1275"/>
        <w:gridCol w:w="1134"/>
      </w:tblGrid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 дик.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D1592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Обращение. Знаки препинания в предложениях с обращением.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 с союзами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 словами  который, когда, где, что, чтобы, потому что.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 по составленному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/>
              <w:jc w:val="center"/>
            </w:pPr>
            <w: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гласные и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Согласные твердые и мягкие, звонкие и глухие.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ударные и безударные.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мягкости согласных буквой 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звонких и глухих согласных на письме.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 е, ё, ю, я в начале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Разделительные ь и ъ знаки. Количество звуков и букв в слове.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слова. Разбор слов по составу.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D1592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ряда приставок на согласную вне зависимости от произношения.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приставок: без- (бес-), воз-(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из-(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раз-(рас-).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Сложные слова. Образование сложных слов с соединительными гласными и без соединительных гласных.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Слово.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Сложносокращенные слова.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Роль существительного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грамматические категории имени существительного.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имён существительных. Падежные окончания существительных 1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существительных 2 и 3 склонений.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Несклоняемые существительные.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ь в именах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существительных с шипящей на конце.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Деловое письмо: автобиография, доверенность, расписка.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прилагательного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имени прилагательного  с именем 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 Имя прилагательное.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существительных и прилагательных.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местоимения. Роль личных местоимений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 и число местоимений.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 с предлогами.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местоимений.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 с привлечением сведений из личных наблюдений.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0D1592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11D47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0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 Роль глагола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Спряжение глаголов. Правописание личных окончаний  глаголов 1 спряжения.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F506D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окончаний  глаголов 2 спряжения.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личных окончаний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53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Повелительная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глаголов повелительной формы единственного и множественного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не с глаголами.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F506D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имени числительном.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Числительные количественные и порядковые.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до 20; 30; от 50 до 80.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до 900; 4; 200, 300, 400.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40, 90, 100.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 Имя числительное.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ь на конце в середине числительных.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наречии.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Наречия, обозначающие время, место, способ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наречий с </w:t>
            </w:r>
            <w:r w:rsidRPr="00974B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974B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21009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распространенные и нераспространенные, с однородными членами, обращение.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предложение. Сложные предложения с союзами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без союзов.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Сложные  предложения со словами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который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простых и сложных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знаков препинания в предложениях.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Кавычки при прямой речи и двоеточие перед 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деловые бумаги, связанные  с поступлением на работу на конкретное предприятие.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Числительное, наречие.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Предлог. Употребление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 Итоговый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770C" w:rsidRDefault="00FB770C" w:rsidP="00FB770C">
      <w:pPr>
        <w:tabs>
          <w:tab w:val="left" w:pos="1140"/>
        </w:tabs>
        <w:sectPr w:rsidR="00FB770C" w:rsidSect="00FB77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62E" w:rsidRDefault="00A6462E" w:rsidP="00A64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A6462E" w:rsidRDefault="00A6462E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Программа по математике составлена на основе программы  под редакцией В.В.Воронковой для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5-9 классов. Москва, «ВЛАДОС», 2012г. Математика. М.Н.Перова, В.В.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Обучение математики в коррекционной школе должно носить предметно-практическую направленность, быть тесно связано с жизнью и профессионально – трудовой подготовкой воспитанника.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>: подготовка воспитанника  к жизни и овладению доступными экономическими навыками.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 навыкам  грамотного устного счета;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- формировать доступные математические знания и умения, их практическое применение в повседневной жизни основных видов трудовой деятельности;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- развивать познавательную деятельность воспитанника, содействовать коррекции мышления, его умственному и речевому развитию.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владение техникой счета;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A6462E" w:rsidRPr="00A6462E" w:rsidRDefault="00A6462E" w:rsidP="00A6462E">
      <w:pPr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sz w:val="24"/>
          <w:szCs w:val="24"/>
        </w:rPr>
        <w:t xml:space="preserve">М.Н.Перова.  Математика. Учебник для 9   класса специальных (коррекционных) образовательных учреждений </w:t>
      </w:r>
      <w:r w:rsidRPr="00A646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462E">
        <w:rPr>
          <w:rFonts w:ascii="Times New Roman" w:hAnsi="Times New Roman" w:cs="Times New Roman"/>
          <w:sz w:val="24"/>
          <w:szCs w:val="24"/>
        </w:rPr>
        <w:t xml:space="preserve"> вида. Москва. «Просвещение», 2008г.</w:t>
      </w: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A646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42"/>
        <w:gridCol w:w="5954"/>
        <w:gridCol w:w="1984"/>
      </w:tblGrid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70C" w:rsidTr="00037D39">
        <w:trPr>
          <w:trHeight w:val="66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70C" w:rsidTr="00037D39">
        <w:trPr>
          <w:trHeight w:val="67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770C" w:rsidTr="00037D39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rPr>
          <w:trHeight w:val="5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66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B770C" w:rsidRDefault="00FB770C" w:rsidP="00FB770C">
      <w:pPr>
        <w:tabs>
          <w:tab w:val="left" w:pos="1140"/>
        </w:tabs>
      </w:pPr>
    </w:p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Default="00FB770C" w:rsidP="00FB770C"/>
    <w:p w:rsidR="00FB770C" w:rsidRDefault="00FB770C" w:rsidP="00FB770C"/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866" w:type="dxa"/>
        <w:tblLook w:val="04A0"/>
      </w:tblPr>
      <w:tblGrid>
        <w:gridCol w:w="2779"/>
        <w:gridCol w:w="7087"/>
      </w:tblGrid>
      <w:tr w:rsidR="00FB770C" w:rsidTr="00277D8D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FB770C" w:rsidTr="00277D8D">
        <w:trPr>
          <w:trHeight w:val="81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(в пределах 1000000) и десятичных дробей на трехзначное число (легкие случаи).</w:t>
            </w:r>
          </w:p>
        </w:tc>
      </w:tr>
      <w:tr w:rsidR="00FB770C" w:rsidTr="00277D8D">
        <w:trPr>
          <w:trHeight w:val="54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прямоугольный параллелепипед, цилиндр, конус, пирамида. Грани, вершины, ребра.</w:t>
            </w:r>
          </w:p>
        </w:tc>
      </w:tr>
      <w:tr w:rsidR="00FB770C" w:rsidTr="00277D8D">
        <w:trPr>
          <w:trHeight w:val="555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Процент. Обозначение: 1%. Замена 5%, 10%, 20%, 25%, 50%, 75% обыкновенной дробью.</w:t>
            </w:r>
          </w:p>
        </w:tc>
      </w:tr>
      <w:tr w:rsidR="00FB770C" w:rsidTr="00277D8D">
        <w:trPr>
          <w:trHeight w:val="45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куба, прямоугольного параллелепипеда. Развертка цилиндра, правильной, полной  пирамиды (в основании правильный треугольник, четырехугольник, шестиугольник). Площадь боковой и полной поверхности.</w:t>
            </w:r>
          </w:p>
        </w:tc>
      </w:tr>
      <w:tr w:rsidR="00FB770C" w:rsidTr="00277D8D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Pr="003226AE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E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заменять дробями другого вида.</w:t>
            </w:r>
          </w:p>
        </w:tc>
      </w:tr>
      <w:tr w:rsidR="00FB770C" w:rsidTr="00277D8D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процентов от числа, на нахождение числа по его 1%.</w:t>
            </w:r>
          </w:p>
        </w:tc>
      </w:tr>
      <w:tr w:rsidR="00FB770C" w:rsidTr="00277D8D">
        <w:trPr>
          <w:trHeight w:val="57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 правильной, полной  пирамиды (в основании правильный треугольник, четырехугольник, шестиугольник).</w:t>
            </w:r>
          </w:p>
        </w:tc>
      </w:tr>
      <w:tr w:rsidR="00FB770C" w:rsidTr="00277D8D">
        <w:trPr>
          <w:trHeight w:val="51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Pr="000D12A2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Объем. Обозначение: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измерения объема: 1 куб.мм (1мм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куб.см (1см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куб.дм (1дм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куб.м (1м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1куб.м.(км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Соотношения: 1 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 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1 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=1000000 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Числа, получаемые при измерении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(рассматриваются случаи, когда крупная единица объема содержит 1000 мелких).</w:t>
            </w:r>
          </w:p>
        </w:tc>
      </w:tr>
      <w:tr w:rsidR="00FB770C" w:rsidTr="00277D8D">
        <w:trPr>
          <w:trHeight w:val="51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обыкновенными и десятичными дробями. Проценты.  Все действия с именованными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70C" w:rsidTr="00277D8D">
        <w:trPr>
          <w:trHeight w:val="697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сечения шара, радиус, диаметр.</w:t>
            </w:r>
          </w:p>
        </w:tc>
      </w:tr>
    </w:tbl>
    <w:p w:rsidR="00FB770C" w:rsidRDefault="00FB770C" w:rsidP="00FB770C"/>
    <w:p w:rsidR="00FB770C" w:rsidRDefault="00FB770C" w:rsidP="00A646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2CA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A6462E" w:rsidRPr="00A6462E" w:rsidRDefault="00A6462E" w:rsidP="00A646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 сложения однозначных чисел, в том числе с переходом через десяток;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табличные случаи умножения и получаемые из них случаи деления;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названия, обозначения, соотношения крупных и мелких единиц измерения стоимости, длины, массы, времени;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числовой ряд чисел в пределах 1000000;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дроби обыкновенные и десятичные; их получение, запись, чтение;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геометрические фигуры и тела, свойства элементов многоугольников (треугольника, прямоугольника, параллелограмма), прямоугольного параллелепипеда.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геометрических тел: пирамиды, цилиндра, конуса, шара.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числами в пределах 100, легкие случаи в пределах 1000 устно;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многозначными числами письменно в пределах 10000;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десятичными дробями;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дробь (обыкновенную, десятичную), проценты от числа; число по его доле или проценту;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все простые задачи в соответствии с данной программой, составные задачи в 2,3, 4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площадь прямоугольника, объем прямоугольного параллелепипеда;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геометрические фигуры и тела;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симметрии.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277D8D">
      <w:pPr>
        <w:rPr>
          <w:rFonts w:ascii="Times New Roman" w:hAnsi="Times New Roman" w:cs="Times New Roman"/>
          <w:b/>
          <w:sz w:val="24"/>
          <w:szCs w:val="24"/>
        </w:rPr>
        <w:sectPr w:rsidR="00A64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70C" w:rsidRDefault="00FB770C" w:rsidP="00277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8837"/>
        <w:gridCol w:w="1089"/>
        <w:gridCol w:w="1559"/>
        <w:gridCol w:w="1276"/>
        <w:gridCol w:w="1418"/>
      </w:tblGrid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  <w:proofErr w:type="gramEnd"/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 с натуральными числами.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натуральных чисел.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однозначное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двузначное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однозначное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двузначное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умножение с целыми числами.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десятичными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целого числа и десятичных дробей на трехзначное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целого числа и десятичных дробей на трехзначное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деление с целыми числами и десятичными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целыми числами и десятичными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умножение целых чисел на трехзначное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и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чисел с помощью калькулятора.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Плоские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прямоугольный параллелепипед, цилиндр, конус, пирамида.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Грани, вершины, ребра. Различие геометрических фигур и тел.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36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проценте. Обозначение: 1%.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обыкновенной дробью.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десятичной дробью.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замену процента.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процентах.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1%.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Pr="003C4470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Развертка куба,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боковой и полной поверхности.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десятичной дроби обыкновенной.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 обыкновенной дроби десятичной.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Дроби конечные и бесконечные.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смешанного числа в виде десятичной дроби.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Замены дробей.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и неправильные дроби. Преобразование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обыкновенных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и умножение десятичных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% (процентов) от числа.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задачи на нахождение числа по 1 %.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3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цилиндра, правильной пирамиды.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полной  пирамиды.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67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Именованные числа, полученные при измерении одной, двумя единицами измерения.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именованных чисел.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именованных чисел.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1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Объем. Единицы объема. Соотношение линейных, квадратных и кубических мер.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 числами, полученными при измерении и вычислении объема.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с именованными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0341BC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обыкновенных дробей на целое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обыкновенных дробей на целое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целое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Pr="004A5C54" w:rsidRDefault="00A6462E" w:rsidP="0003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 за год.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0341BC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05310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4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сечение шара.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rPr>
          <w:trHeight w:val="199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Радиус, диаметр шара.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0C" w:rsidRDefault="00FB770C" w:rsidP="00FB770C">
      <w:pPr>
        <w:sectPr w:rsidR="00FB770C" w:rsidSect="00FB77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по биологии  составлена на основе программы  под редакцией В.В.Воронковой для 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5-9 классов.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2012г. Естествознание (биология).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Т.В.Шевырева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Л.В.Кмытюк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В.В.Воронкова.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Преподавание биологии направлено на коррекцию недостатков умственного развития воспитанника. В 9 классе программа призвана дать воспитаннику основные знания о строении и жизнедеятельности основных органов и в целом всего организма человека.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811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>: продолжение  ознакомления воспитанника с разнообразием живого мира.</w:t>
      </w:r>
    </w:p>
    <w:p w:rsidR="00A6462E" w:rsidRPr="00172811" w:rsidRDefault="00A6462E" w:rsidP="00A64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8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расширить  представление и понятия о непосредственно живом  мире;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способствующие развитию аналитико-синтетической деятельности воспитанника;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корректировать мышление;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словарный запас воспитанника, воспитывать любовь к природе.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владение техникой речи;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нарушений эмоционально-волевой сферы;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представления об окружающем мире, обогащение словаря;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A6462E" w:rsidRPr="000C50ED" w:rsidRDefault="00A6462E" w:rsidP="00A6462E">
      <w:pPr>
        <w:rPr>
          <w:rFonts w:ascii="Times New Roman" w:hAnsi="Times New Roman" w:cs="Times New Roman"/>
          <w:b/>
          <w:sz w:val="24"/>
          <w:szCs w:val="24"/>
        </w:rPr>
      </w:pPr>
      <w:r w:rsidRPr="000C50ED">
        <w:rPr>
          <w:rFonts w:ascii="Times New Roman" w:hAnsi="Times New Roman" w:cs="Times New Roman"/>
          <w:sz w:val="24"/>
          <w:szCs w:val="24"/>
        </w:rPr>
        <w:t>И.В.Романов, Е.Г.Фёдорова.    Биология.   «</w:t>
      </w:r>
      <w:r>
        <w:rPr>
          <w:rFonts w:ascii="Times New Roman" w:hAnsi="Times New Roman" w:cs="Times New Roman"/>
          <w:sz w:val="24"/>
          <w:szCs w:val="24"/>
        </w:rPr>
        <w:t>Животные».   Учебник   для   9</w:t>
      </w:r>
      <w:r w:rsidRPr="000C50ED">
        <w:rPr>
          <w:rFonts w:ascii="Times New Roman" w:hAnsi="Times New Roman" w:cs="Times New Roman"/>
          <w:sz w:val="24"/>
          <w:szCs w:val="24"/>
        </w:rPr>
        <w:t xml:space="preserve">   класса специальных (коррекционных) образовательных учреждений </w:t>
      </w:r>
      <w:r w:rsidRPr="000C50ED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Москва, «Дрофа», 2014</w:t>
      </w:r>
      <w:r w:rsidRPr="000C50ED">
        <w:rPr>
          <w:rFonts w:ascii="Times New Roman" w:hAnsi="Times New Roman" w:cs="Times New Roman"/>
          <w:sz w:val="24"/>
          <w:szCs w:val="24"/>
        </w:rPr>
        <w:t>г.</w:t>
      </w:r>
      <w:r w:rsidRPr="000C5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F6F" w:rsidRPr="00A6462E" w:rsidRDefault="00844F6F" w:rsidP="00844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Look w:val="04A0"/>
      </w:tblPr>
      <w:tblGrid>
        <w:gridCol w:w="1384"/>
        <w:gridCol w:w="6095"/>
        <w:gridCol w:w="2092"/>
      </w:tblGrid>
      <w:tr w:rsidR="00844F6F" w:rsidRPr="00A6462E" w:rsidTr="00037D39">
        <w:trPr>
          <w:trHeight w:val="88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44F6F" w:rsidTr="00037D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6F" w:rsidTr="00037D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организма человека.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3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F6F" w:rsidTr="00037D39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F6F" w:rsidTr="00037D39">
        <w:trPr>
          <w:trHeight w:val="574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F6F" w:rsidTr="00037D39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6F" w:rsidTr="00037D39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F6F" w:rsidTr="00037D39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F6F" w:rsidTr="00037D39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 в Российской Федерации.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2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44F6F" w:rsidRDefault="00844F6F" w:rsidP="00844F6F">
      <w:pPr>
        <w:rPr>
          <w:rFonts w:ascii="Times New Roman" w:hAnsi="Times New Roman" w:cs="Times New Roman"/>
          <w:sz w:val="24"/>
          <w:szCs w:val="24"/>
        </w:rPr>
      </w:pPr>
    </w:p>
    <w:p w:rsidR="00844F6F" w:rsidRDefault="00844F6F" w:rsidP="00844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785" w:type="dxa"/>
        <w:tblInd w:w="-631" w:type="dxa"/>
        <w:tblLayout w:type="fixed"/>
        <w:tblLook w:val="04A0"/>
      </w:tblPr>
      <w:tblGrid>
        <w:gridCol w:w="2695"/>
        <w:gridCol w:w="7090"/>
      </w:tblGrid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                                                                                        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среди млекопитающих (как единственного разумного существа) в живой природе. 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организма человека.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тела и движение.                                                                                                  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 Состав и строение костей. Скелет человека. Первая помощь при ушибах, растяжении связок, вывихах суставов и переломах костей. 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кровотече-ниях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Отрицательное влияние никотина и алкоголя на сердце.</w:t>
            </w:r>
          </w:p>
        </w:tc>
      </w:tr>
      <w:tr w:rsidR="00844F6F" w:rsidTr="00277D8D">
        <w:trPr>
          <w:trHeight w:val="450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Органы дыхания, их строение и функции. Голосовой аппарат. Газообмен в легких и тканях. Болезни,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переда-ющиеся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воздух. Гигиена органов дыхания. Отрицательное влияние никотина на органы дыхания. Необходимость чистого воздуха для дыхания.                </w:t>
            </w:r>
          </w:p>
        </w:tc>
      </w:tr>
      <w:tr w:rsidR="00844F6F" w:rsidTr="00277D8D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 кишечных заболеваний, пищевых отравлений и глистных заражений. </w:t>
            </w:r>
          </w:p>
        </w:tc>
      </w:tr>
      <w:tr w:rsidR="00844F6F" w:rsidTr="00277D8D">
        <w:trPr>
          <w:trHeight w:val="49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системы, их значение. Внешнее строение почек и их расположение в организме. Предупреждение  почечных заболеваний.</w:t>
            </w:r>
          </w:p>
        </w:tc>
      </w:tr>
      <w:tr w:rsidR="00844F6F" w:rsidTr="00277D8D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человека и ее значение как органа защиты организма, осязания, выделения (пота) и терморегуляции. Закаливание организма. Гигиена кожи и гигиенические  требования к одежде. Профилактика и первая помощь при тепловом и солнечных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ударах, ожогах и обморожении.</w:t>
            </w:r>
          </w:p>
        </w:tc>
      </w:tr>
      <w:tr w:rsidR="00844F6F" w:rsidTr="00277D8D">
        <w:trPr>
          <w:trHeight w:val="570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Нервная система.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      </w:r>
          </w:p>
        </w:tc>
      </w:tr>
      <w:tr w:rsidR="00844F6F" w:rsidTr="00277D8D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      </w:r>
          </w:p>
        </w:tc>
      </w:tr>
      <w:tr w:rsidR="00844F6F" w:rsidTr="00277D8D">
        <w:trPr>
          <w:trHeight w:val="502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 в Российской Федерации.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в Российской Федерации. Медицинская помощь. Социальное обеспечение по старости, болезни и потере трудоспособности. Здоровье человека и современное общество (окружающая среда). Воздействие окружающей среды на системы органов и здоровье человека в целом.                                                                                Болезни цивилизации: герпес, онкология, ВИЧ-инфекция и другие. Меры профилактики.</w:t>
            </w:r>
          </w:p>
        </w:tc>
      </w:tr>
    </w:tbl>
    <w:p w:rsidR="00844F6F" w:rsidRDefault="00844F6F" w:rsidP="00844F6F"/>
    <w:p w:rsidR="00844F6F" w:rsidRPr="00562CAA" w:rsidRDefault="00844F6F" w:rsidP="00844F6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93D" w:rsidRPr="00562CAA" w:rsidRDefault="007A693D" w:rsidP="00FB770C">
      <w:pPr>
        <w:rPr>
          <w:color w:val="FF0000"/>
        </w:rPr>
      </w:pP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A6462E" w:rsidRP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названия, строение и расположение основных органов организма человека;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элементарное представление о функциях основных органов и их систем;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физических нагрузок на организм;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вредное влияние курения и алкогольных напитков на организм;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санитарно-гигиенические правила.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санитарно-гигиенические правила.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Default="007A693D" w:rsidP="007A693D"/>
    <w:p w:rsidR="00FB770C" w:rsidRDefault="007A693D" w:rsidP="007A693D">
      <w:pPr>
        <w:tabs>
          <w:tab w:val="left" w:pos="1185"/>
        </w:tabs>
      </w:pPr>
      <w:r>
        <w:tab/>
      </w:r>
    </w:p>
    <w:p w:rsidR="007A693D" w:rsidRDefault="007A693D" w:rsidP="007A693D">
      <w:pPr>
        <w:tabs>
          <w:tab w:val="left" w:pos="1185"/>
        </w:tabs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A6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309" w:type="dxa"/>
        <w:tblInd w:w="-459" w:type="dxa"/>
        <w:tblLook w:val="04A0"/>
      </w:tblPr>
      <w:tblGrid>
        <w:gridCol w:w="852"/>
        <w:gridCol w:w="9480"/>
        <w:gridCol w:w="1200"/>
        <w:gridCol w:w="1335"/>
        <w:gridCol w:w="1170"/>
        <w:gridCol w:w="1272"/>
      </w:tblGrid>
      <w:tr w:rsidR="007A693D" w:rsidTr="00037D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 тема урока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</w:p>
        </w:tc>
      </w:tr>
      <w:tr w:rsidR="007A693D" w:rsidTr="00037D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среди млекопитающих  в живой природе.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организмом человека.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клеток и тканей человека.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Опора тела и движение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костей. Скелет человека. Соединения костей.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 суставов и переломах костей.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мышц человеческого тела. Работ мышц.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искривления позвоночника и развития плоскостопия.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Кровь и кровообращение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крови и кровообращения. Состав крови. Плазма крови.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кровообращения: сердце и сосуды. Большой и малый круги кровообращения.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Сердце, его строение и работа. Движение крови по сосудам.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Пульс. Предупреждение сердечно-сосудистых заболеваний.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никотина и  алкоголя на сердце и сосуды.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0D2FE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693D" w:rsidTr="00037D39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дыхания, их строение и функции.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Голосовой аппарат. Газообмен в легких.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передающиеся через воздух. Гигиена органов дыхания.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никотина и алкоголя на органы дыхания. Необходимость чистого воздуха для дыхания.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919CC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0D2FE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пищеварения. Питательные вещества и витамины. Пищевые продукты.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полости, желудке, кишечнике. Всасывание питательных веществ в кровь.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питания и предупреждение желудочно-кишечных заболеваний, пищевых отравлений.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системы, их значение. Предупреждение почечных заболеваний.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77">
              <w:rPr>
                <w:rFonts w:ascii="Times New Roman" w:hAnsi="Times New Roman" w:cs="Times New Roman"/>
                <w:sz w:val="24"/>
                <w:szCs w:val="24"/>
              </w:rPr>
              <w:t xml:space="preserve">Кожа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значение как органа защиты организма. Закаливание организма.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5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Профилактика и первая  помощь при тепловом  и солнечных  ударах, ожогах и обморожении.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системы. Гигиена умственного труда.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1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нервную систему никотина и алкоголя. Сон и его значение.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6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чувств. Строение, функции, гигиена органа зрения.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органа слуха. Предупреждение нарушений слуха.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обоняния и вкуса.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человека 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</w:t>
            </w:r>
            <w:r w:rsidRPr="00FA2FA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современное общество. Воздействие окружающей среды на системы органов и здоровье человека в целом.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цивилизации: герпес, онкология, ВИЧ-инфекция. Меры профилактики.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3D" w:rsidRDefault="007A693D" w:rsidP="007A693D">
      <w:pPr>
        <w:tabs>
          <w:tab w:val="left" w:pos="1185"/>
        </w:tabs>
        <w:sectPr w:rsidR="007A693D" w:rsidSect="007A69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31152" w:rsidRDefault="00631152" w:rsidP="006311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E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C1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152" w:rsidRPr="00CC1E5D" w:rsidRDefault="00631152" w:rsidP="0063115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5D">
        <w:rPr>
          <w:rFonts w:ascii="Times New Roman" w:hAnsi="Times New Roman" w:cs="Times New Roman"/>
          <w:sz w:val="24"/>
          <w:szCs w:val="24"/>
        </w:rPr>
        <w:t xml:space="preserve">      Программа по географии  составлена на основе программы  под редакцией В.В.Воронковой для  специальных (коррекционных) образовательных учреждений </w:t>
      </w:r>
      <w:r w:rsidRPr="00CC1E5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1E5D">
        <w:rPr>
          <w:rFonts w:ascii="Times New Roman" w:hAnsi="Times New Roman" w:cs="Times New Roman"/>
          <w:sz w:val="24"/>
          <w:szCs w:val="24"/>
        </w:rPr>
        <w:t xml:space="preserve"> вида, 5-9 классов. Москва, «ВЛАДОС», 2012г. География. Т.М.Лифанова.</w:t>
      </w:r>
    </w:p>
    <w:p w:rsidR="00631152" w:rsidRPr="00CC1E5D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географии России  расширяет кругозор воспитанников с ОВЗ об окружающем мире. География дает благодатный материал для патриотического, интернационального, эстетического и экологического школьника.</w:t>
      </w:r>
    </w:p>
    <w:p w:rsidR="00631152" w:rsidRPr="00CC1E5D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5D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CC1E5D">
        <w:rPr>
          <w:rFonts w:ascii="Times New Roman" w:hAnsi="Times New Roman" w:cs="Times New Roman"/>
          <w:sz w:val="24"/>
          <w:szCs w:val="24"/>
        </w:rPr>
        <w:t xml:space="preserve"> ознакомление  воспитанника  с географическим  наследием России.</w:t>
      </w:r>
    </w:p>
    <w:p w:rsidR="00631152" w:rsidRPr="00CC1E5D" w:rsidRDefault="00631152" w:rsidP="0063115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и понятия, необходимые при обучении другим учебным предметам;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расширять и обогащать представления об окружающем мире;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способствующие развитию аналитико-синтетической деятельности и коррекция мышления;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предмету.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нарушений эмоционально-волевой сферы;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представления об окружающем мире, обогащение словаря;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70F4">
        <w:rPr>
          <w:rFonts w:ascii="Times New Roman" w:hAnsi="Times New Roman" w:cs="Times New Roman"/>
          <w:sz w:val="24"/>
          <w:szCs w:val="24"/>
        </w:rPr>
        <w:t xml:space="preserve">Учебник, обеспечивающий реализацию программы: 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Т.М.Лифанова, Е.Н. Соломина    «География».  Учебник для   9 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Москва, «Просвещение», 2007г</w:t>
      </w:r>
    </w:p>
    <w:p w:rsidR="00631152" w:rsidRDefault="00631152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631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0836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Look w:val="04A0"/>
      </w:tblPr>
      <w:tblGrid>
        <w:gridCol w:w="1242"/>
        <w:gridCol w:w="6096"/>
        <w:gridCol w:w="2233"/>
      </w:tblGrid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93D" w:rsidTr="00037D39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441" w:type="dxa"/>
        <w:tblInd w:w="-743" w:type="dxa"/>
        <w:tblLook w:val="04A0"/>
      </w:tblPr>
      <w:tblGrid>
        <w:gridCol w:w="2496"/>
        <w:gridCol w:w="6945"/>
      </w:tblGrid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стран Европы.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стран Азии.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России.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Кузбасса.</w:t>
            </w:r>
          </w:p>
        </w:tc>
      </w:tr>
    </w:tbl>
    <w:p w:rsidR="007A693D" w:rsidRDefault="007A693D" w:rsidP="007A693D"/>
    <w:p w:rsidR="007A693D" w:rsidRDefault="007A693D" w:rsidP="007A693D"/>
    <w:p w:rsidR="007A693D" w:rsidRDefault="007A693D" w:rsidP="007A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C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3D" w:rsidRDefault="007A693D" w:rsidP="007A693D">
      <w:pPr>
        <w:tabs>
          <w:tab w:val="left" w:pos="1185"/>
        </w:tabs>
      </w:pP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5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631152" w:rsidRPr="00631152" w:rsidRDefault="00631152" w:rsidP="00631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географическое положение, столицы и характерные особенности изучаемых государств Евразии;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границы, государственный строй и символику России;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учреждения и отделы социальной защиты своей местности.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на политической карте Евразии изучаемые государства и их столицы в атласах, специально разработанных для коррекционных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Россию на политических картах мира и Евразии;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находить свою местность на карте России (политико-административной, физической и  </w:t>
      </w:r>
      <w:proofErr w:type="gramEnd"/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называть и показывать на иллюстрациях изученные культурные и исторические памятники своей области;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вести себя в природе;</w:t>
      </w:r>
    </w:p>
    <w:p w:rsidR="00631152" w:rsidRPr="005866A4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задания в «Рабочей тетради по географии материков и океанов» для 9 класса специальной (коррекционной)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(количество  заданий и время заполнения определяет учитель с учетом индивидуальных особенностей воспитанника).</w:t>
      </w:r>
    </w:p>
    <w:p w:rsidR="00631152" w:rsidRDefault="00631152" w:rsidP="00631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A6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850"/>
        <w:gridCol w:w="9070"/>
        <w:gridCol w:w="1399"/>
        <w:gridCol w:w="11"/>
        <w:gridCol w:w="1428"/>
        <w:gridCol w:w="1276"/>
        <w:gridCol w:w="1417"/>
      </w:tblGrid>
      <w:tr w:rsidR="007A693D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</w:p>
        </w:tc>
      </w:tr>
      <w:tr w:rsidR="007A693D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305803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 Франция.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  Австрия. Швейцария.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Испания. Португалия.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Италия. Греция.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Норвегия. Швеция. Финляндия.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Польша. Чехия. Словакия.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Венгрия. Румыния.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Болгария. Сербия. Черногория.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Эстония. Латвия. Литва.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Белоруссия.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Украина. Молдавия.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0D2FE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Казахстан. Узбекистан.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Туркмения. Киргизия. Таджикистан.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6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Грузия. Азербайджан.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Армения. Турция.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Ирак. Иран. Афганистан.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Индия.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 Монголия.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7">
              <w:rPr>
                <w:rFonts w:ascii="Times New Roman" w:hAnsi="Times New Roman" w:cs="Times New Roman"/>
                <w:sz w:val="24"/>
                <w:szCs w:val="24"/>
              </w:rPr>
              <w:t>Корейская Народно-Демократическая Республика и Республика Корея.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7B2B37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Вьетнам.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Индонезия.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России. Россия – крупнейшее государство Евразии.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305803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Столица, крупные города России.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 край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города. Географическое положение. Границы. Рельеф.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почвы. Реки, пруды, озера, каналы.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мир.  Красная книга. Охрана растительного мира.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местности. Красная книга. Охрана животных.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нашего края. Национальный состав. Обычаи, традиции.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Промышленность. Сельское хозяйство.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Архитектурно-исторические и культурные памятники нашего края.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3D" w:rsidRDefault="007A693D" w:rsidP="007A693D">
      <w:pPr>
        <w:sectPr w:rsidR="007A693D" w:rsidSect="007A69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3670" w:rsidRDefault="00083670" w:rsidP="0008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Отечества</w:t>
      </w:r>
    </w:p>
    <w:p w:rsidR="00083670" w:rsidRDefault="00083670" w:rsidP="00083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по истории Отечества  составлена на основе программы под редакцией В.В.Воронковой для 5-9 классов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2012г. История. О.И.Бородина, В.М.Мозговой,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Л.С.Сековец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Отечества в коррекционной школе рассматривается как предмет, в который заложено изучение исторического материала, формирование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ажданина, социально-трудовая и правовая адаптация воспитанника в общество.</w:t>
      </w:r>
    </w:p>
    <w:p w:rsidR="00083670" w:rsidRDefault="00083670" w:rsidP="00083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35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>: ознакомление  воспитанника с историческим наследием России.</w:t>
      </w:r>
    </w:p>
    <w:p w:rsidR="00083670" w:rsidRPr="00410D35" w:rsidRDefault="00083670" w:rsidP="00083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D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и понятия, необходимые при обучении другим учебным предметам;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расширять и обогащать представления об окружающем мире;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способствующие развитию аналитико-синтетической деятельности и коррекция мышления;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предмету.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670" w:rsidRPr="00410D35" w:rsidRDefault="00083670" w:rsidP="00083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35"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083670" w:rsidRPr="00410D35" w:rsidRDefault="00083670" w:rsidP="00083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35">
        <w:rPr>
          <w:rFonts w:ascii="Times New Roman" w:hAnsi="Times New Roman" w:cs="Times New Roman"/>
          <w:sz w:val="24"/>
          <w:szCs w:val="24"/>
        </w:rPr>
        <w:t xml:space="preserve">       Б.П.Пузанов, О.И.Бородина, </w:t>
      </w:r>
      <w:proofErr w:type="spellStart"/>
      <w:r w:rsidRPr="00410D35">
        <w:rPr>
          <w:rFonts w:ascii="Times New Roman" w:hAnsi="Times New Roman" w:cs="Times New Roman"/>
          <w:sz w:val="24"/>
          <w:szCs w:val="24"/>
        </w:rPr>
        <w:t>Л.С.Сековец</w:t>
      </w:r>
      <w:proofErr w:type="spellEnd"/>
      <w:r w:rsidRPr="00410D35">
        <w:rPr>
          <w:rFonts w:ascii="Times New Roman" w:hAnsi="Times New Roman" w:cs="Times New Roman"/>
          <w:sz w:val="24"/>
          <w:szCs w:val="24"/>
        </w:rPr>
        <w:t>, Н.М.Редькина</w:t>
      </w:r>
      <w:r>
        <w:rPr>
          <w:rFonts w:ascii="Times New Roman" w:hAnsi="Times New Roman" w:cs="Times New Roman"/>
          <w:sz w:val="24"/>
          <w:szCs w:val="24"/>
        </w:rPr>
        <w:t xml:space="preserve"> «История России». Учебник для 9</w:t>
      </w:r>
      <w:r w:rsidRPr="00410D35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410D35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.,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2013</w:t>
      </w:r>
      <w:r w:rsidRPr="00410D35">
        <w:rPr>
          <w:rFonts w:ascii="Times New Roman" w:hAnsi="Times New Roman" w:cs="Times New Roman"/>
          <w:sz w:val="24"/>
          <w:szCs w:val="24"/>
        </w:rPr>
        <w:t>г.</w:t>
      </w: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Pr="002F4735" w:rsidRDefault="00F15D5A" w:rsidP="00F15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F15D5A" w:rsidTr="00037D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15D5A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Pr="00894F02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1917-1920 годах.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D5A" w:rsidTr="00037D39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Россия – СССР в 20 - 30-е годы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во Второй мировой и Великой отечественной войне 1941-1945 годов.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1945-1991 годах.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Россия в 1921-2003 годах.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Pr="000314BB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Style w:val="a3"/>
        <w:tblW w:w="9214" w:type="dxa"/>
        <w:tblInd w:w="-601" w:type="dxa"/>
        <w:tblLook w:val="04A0"/>
      </w:tblPr>
      <w:tblGrid>
        <w:gridCol w:w="2410"/>
        <w:gridCol w:w="6804"/>
      </w:tblGrid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Pr="000314BB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тем учебного курса</w:t>
            </w:r>
          </w:p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исторические личности, особенности развития науки и культуры. Экономическое положение в стране во время Первой мировой войны. Отношение народа к войне.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1917-1920 годах.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события, исторические личности, особенности развития науки и культуры, жизнь и быт людей в годы революции и гражданской войны. Отношение Советской власти к Русской православной церкви.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86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Россия – СССР в 20 - 30-е годы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политики «военного коммунизма» к новой экономической политике (нэп) в стране. Образование СССР. Первая Конституция СССР 1922 года. Начало индустриализации. Основная задача индустриализации. Образование новых республик и включение  их в состав Союза в период 20-40 годов. Развитие науки и культуры в СССР в 20-30-годы. Жизнь и быт советских людей в 20-30-е годы.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во Второй мировой и Великой отечественной войне 1941-1945 годов.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Второй мировой войны. Развитие военной промышленности. Приход фашистов к власти в Германии. Начало Второй мировой войны, нападение Германии на Польшу. Нападение Германии на Советский Союз. Начало Великой Отечественной войны. Блокада Ленинграда и мужество ленинградцев. Города-герои.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1945-1991 годах.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69053F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события, исторические личности, особенности развития науки и техники.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первого президента СССР – М.С.Горбачева.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СССР. Образование суверенной России. Первый президент России Б.Н.Ельцин.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106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Россия в 1921-2003 годах.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Б.Н.Ельцина. Принятие новой Конституции России в 1993 году и избрание Государственной Думы.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предприниматели. Жизнь и быт людей в новых экономических и политических условиях. Развитие науки и культуры в 90-е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новой России. Литература и искусство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5A" w:rsidRDefault="00F15D5A" w:rsidP="00F15D5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7A693D">
      <w:pPr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7A693D">
      <w:pPr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7A693D"/>
    <w:p w:rsidR="00083670" w:rsidRP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7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небольшим историческим текстом;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 осознанно оценивать реальную обстановку;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из текста учебника конкретного героя, дать положительную характеристику, выделить личностные качества;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содержание конкретного исторического материала;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современными числовыми взаимосвязями («Лента времени).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периоды развития хозяйственной и политической жизни страны в предвоенные и послевоенные годы;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исторических деятелей, полководцев, руководителей страны, национальных героев.</w:t>
      </w:r>
    </w:p>
    <w:p w:rsidR="00083670" w:rsidRDefault="00083670" w:rsidP="00083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15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51"/>
        <w:gridCol w:w="10773"/>
        <w:gridCol w:w="993"/>
        <w:gridCol w:w="1275"/>
        <w:gridCol w:w="1134"/>
        <w:gridCol w:w="1134"/>
      </w:tblGrid>
      <w:tr w:rsidR="00F15D5A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</w:p>
        </w:tc>
      </w:tr>
      <w:tr w:rsidR="00F15D5A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D5A" w:rsidTr="00037D39">
        <w:trPr>
          <w:trHeight w:val="18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Экономический кризис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09A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D309AC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 Кровавое воскресенье 9 января 1905г.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«Манифест 17 октября» 1905 года. Утверждение Конституции – Основного закона Российской империи.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 – 1920 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отречение царя от престола. Обстановка в стране в период двоевластия.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нового государства – РСФСР. Принятие новой Конституции в 1918г.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Советская Россия – СССР в 20-30-е годы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 Первая Конституция СССР 1922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республик и включение их в состав Союза в период 20-40-х годов.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СССР. Жизнь и быт советских людей в 20-30-е годы.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во Второй мировой и Великой отечественной войне 1941-1945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фашистов к власти в Германии. Начало Второй мировой войны.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Германии на Советский Союз. Великая Отечественная война.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 и ее историческое значение. Блокада Ленинграда. Города-герои России.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1945-1991 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советской страны после войны.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науке и технике в 50-60-е годы. Жизнь и быт людей в 70-е – начале 80-х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суверенной России. Первый президент России Б.Н.Ельцин.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Россия в 1991 – 2003 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D5A" w:rsidTr="00037D39">
        <w:trPr>
          <w:trHeight w:val="2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новой Конституции России в 1993 году и избрание Государственной Думы.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2000г. Второй президент России – В.В.Путин.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4E0856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в 90-е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Русская православная церковь в новой России.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5A" w:rsidRDefault="00F15D5A" w:rsidP="007A693D">
      <w:pPr>
        <w:sectPr w:rsidR="00F15D5A" w:rsidSect="00F15D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3670" w:rsidRDefault="00083670" w:rsidP="0008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Обществоведение</w:t>
      </w:r>
    </w:p>
    <w:p w:rsidR="00083670" w:rsidRDefault="00083670" w:rsidP="00083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по обществознанию  составлена на основе программы под редакцией В.В.Воронковой для 5-9 классов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2012г. Обществоведение. В.М.Мозговой, В.В.Воронкова. В соответствии с утверждённым индивидуальным учебным планом количество часов по предмету сокращено на 1,5 часа и составляет 17 часов в год.    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обществознания должно носить характер морально-этической и политико-правовой пропедевтики. Курс призван способствовать самореализации личностного потенциала воспитанника с интеллектуальными нарушениями.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75"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социальной адаптации воспитанника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083670" w:rsidRPr="007D2475" w:rsidRDefault="00083670" w:rsidP="000836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4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праве и государстве, знакомить с основами конституционного устройства Российской Федерации;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и обогащать представления, что предстоит самостоятельная жизнь, что необходимо регулировать свое поведение и нести за свои поступки нравственную и правовую ответственность;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дисциплинированность и ответственное отношение к выполнению своих обязанностей.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Pr="002F4735" w:rsidRDefault="00086F6C" w:rsidP="00086F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086F6C" w:rsidTr="00037D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F6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6F6C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Pr="00894F02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6C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Pr="006849C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России.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6F6C" w:rsidTr="00037D39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F6C" w:rsidTr="00037D39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Pr="000314BB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Style w:val="a3"/>
        <w:tblW w:w="9214" w:type="dxa"/>
        <w:tblInd w:w="-601" w:type="dxa"/>
        <w:tblLook w:val="04A0"/>
      </w:tblPr>
      <w:tblGrid>
        <w:gridCol w:w="2410"/>
        <w:gridCol w:w="6804"/>
      </w:tblGrid>
      <w:tr w:rsidR="00086F6C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Pr="000314BB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тем учебного курса</w:t>
            </w:r>
          </w:p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6C" w:rsidTr="00037D39">
        <w:trPr>
          <w:trHeight w:val="31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                   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право, мораль. Конституция Российской Федерации.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России.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обязанности граждан.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конститу-ционные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в Российской Федерации.                 Труд и трудовые отношения. Право на труд. Дисциплина труда. Трудовой договор. Трудовые права несовершеннолетних. Трудовая книжка. Перемещение по работе. Причины размещения. Виды наказаний за нарушения в работе.  Собственность и имущественные отношения. Что значит быть собственником? 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в жизни человека и общества. Этика семейных отношений. Права ребенка. Декларация прав ребенка. 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человека на духовную свободу, на свободу убеждений. Свобода совести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образование. Самообразование. Куда пойти учиться?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права. Преступление. Ответственность за соучастие. Наказания, его цели. Уголовная ответственность. Суд, его назначение. Правосудие. Прокуратура. Конституционный суд.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6C" w:rsidRDefault="00086F6C" w:rsidP="007A693D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7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083670" w:rsidRP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государство;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право;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правовой ответственности, что такое правонарушение;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собой представляет законодательная, исполнительская и судебная власть Российской Федерации;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существуют основные конституционные права и обязанности граждан Российской Федерации.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просьбу, ходатайство, поручение, заявление, расписку; 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стандартные бланки;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при необходимости в соответствующие правовые учреждения.</w:t>
      </w:r>
    </w:p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Default="00086F6C" w:rsidP="00086F6C"/>
    <w:p w:rsidR="00F15D5A" w:rsidRDefault="00F15D5A" w:rsidP="00086F6C">
      <w:pPr>
        <w:ind w:firstLine="708"/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9497"/>
        <w:gridCol w:w="993"/>
        <w:gridCol w:w="1417"/>
        <w:gridCol w:w="1701"/>
        <w:gridCol w:w="1276"/>
      </w:tblGrid>
      <w:tr w:rsidR="00086F6C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</w:p>
        </w:tc>
      </w:tr>
      <w:tr w:rsidR="00086F6C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6C" w:rsidTr="00037D39">
        <w:trPr>
          <w:trHeight w:val="3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право, мораль. Конституция Российской Федерации.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C12117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6C" w:rsidTr="00037D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00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894BC5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государства перед гражданами. Конституционные обязанности граждан.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конституционные права человека в Российской Федерации.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трудовые отношения. Право на труд. Дисциплина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книжка. Перемещение по работе. Виды наказаний за нарушения в работе.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 имущественные отношения. Что значит быть собственником?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жизни человека и общества. Этика семейных 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ребенка. Декларация прав ребенка.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человека. Жилищные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как участники жилищно-правовых отношений.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медицинское обслуживание. Право на социальное обеспечение.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человека на духовную свободу, на свободу убеждений. Свобода совести.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образование. Самообразование. Куда пойти учиться?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271132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D2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894BC5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6F6C" w:rsidTr="00037D39">
        <w:trPr>
          <w:trHeight w:val="2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уголовного права. Преступление. Ответственность за соучастие.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Наказания, его цели. Уголовная ответственность. Ответственность несовершеннолетних.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Суд, его назначение. Правосудие. Прокуратура. Роль прокурора.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4E0856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суд. Органы внутренних дел, их роль в обеспечении защиты граждан.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6C" w:rsidRDefault="00086F6C" w:rsidP="00086F6C">
      <w:pPr>
        <w:ind w:firstLine="708"/>
        <w:sectPr w:rsidR="00086F6C" w:rsidSect="00086F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A7E" w:rsidRPr="003412B2" w:rsidRDefault="00376A7E" w:rsidP="00376A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3412B2">
        <w:rPr>
          <w:rFonts w:ascii="Times New Roman" w:hAnsi="Times New Roman" w:cs="Times New Roman"/>
          <w:b/>
          <w:sz w:val="24"/>
          <w:szCs w:val="24"/>
        </w:rPr>
        <w:t>одготовк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12B2">
        <w:rPr>
          <w:rFonts w:ascii="Times New Roman" w:hAnsi="Times New Roman" w:cs="Times New Roman"/>
          <w:b/>
          <w:sz w:val="24"/>
          <w:szCs w:val="24"/>
        </w:rPr>
        <w:t xml:space="preserve"> младшего обслуживающего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персонала</w:t>
      </w:r>
    </w:p>
    <w:p w:rsidR="00376A7E" w:rsidRDefault="00376A7E" w:rsidP="00376A7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376A7E" w:rsidRDefault="00376A7E" w:rsidP="00376A7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A7E" w:rsidRPr="003412B2" w:rsidRDefault="00376A7E" w:rsidP="00376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B2">
        <w:rPr>
          <w:rFonts w:ascii="Times New Roman" w:hAnsi="Times New Roman" w:cs="Times New Roman"/>
          <w:sz w:val="24"/>
          <w:szCs w:val="24"/>
        </w:rPr>
        <w:t xml:space="preserve">             Программа по подготовке младшего обслуживающего персонала  составлена на основе программы специальных (коррекционных) образовательных учреждений </w:t>
      </w:r>
      <w:r w:rsidRPr="003412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412B2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3412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2B2">
        <w:rPr>
          <w:rFonts w:ascii="Times New Roman" w:hAnsi="Times New Roman" w:cs="Times New Roman"/>
          <w:sz w:val="24"/>
          <w:szCs w:val="24"/>
        </w:rPr>
        <w:t xml:space="preserve">.: 2 сб./ Под ред. В.В.Воронковой. – М.: Гуманитарный издательский центр </w:t>
      </w:r>
      <w:proofErr w:type="spellStart"/>
      <w:r w:rsidRPr="003412B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412B2">
        <w:rPr>
          <w:rFonts w:ascii="Times New Roman" w:hAnsi="Times New Roman" w:cs="Times New Roman"/>
          <w:sz w:val="24"/>
          <w:szCs w:val="24"/>
        </w:rPr>
        <w:t xml:space="preserve">, 2012. Автор программы по подготовке младшего обслуживающего персонала С.Л.Мирский.                                                                                                                                   </w:t>
      </w:r>
    </w:p>
    <w:p w:rsidR="00376A7E" w:rsidRDefault="00376A7E" w:rsidP="00376A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Программа предусматривает подготовку воспитанника  к выполне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обязанностей уборщиков служебных и производственных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мещений, пищеблоков, мойщиков посуды, дворников, рабочих пра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чечной, санитаров в больницах и поликлиниках.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1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Цель 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подготовить воспитанника к самостоятельной трудовой деятельности.</w:t>
      </w:r>
    </w:p>
    <w:p w:rsidR="00376A7E" w:rsidRPr="003412B2" w:rsidRDefault="00376A7E" w:rsidP="00376A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у воспитанника  положительное отношение к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A7E" w:rsidRDefault="00376A7E" w:rsidP="00376A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устойчивую целенаправленность, дисциплинированность и ответственное отношение к выполнению своих обязанностей. 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обращения с моющими, дезинфицирующими и дезодорирующими средствами;</w:t>
      </w:r>
    </w:p>
    <w:p w:rsidR="00376A7E" w:rsidRPr="00E360D0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эксплуатации сантехнического оборудования.</w:t>
      </w: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C4B9A" w:rsidRPr="000E2032" w:rsidRDefault="00DC4B9A" w:rsidP="00DC4B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Учебно-тематический  план</w:t>
      </w:r>
    </w:p>
    <w:p w:rsidR="00DC4B9A" w:rsidRDefault="00DC4B9A" w:rsidP="00DC4B9A">
      <w:pPr>
        <w:tabs>
          <w:tab w:val="left" w:pos="207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5" w:type="dxa"/>
        <w:tblInd w:w="-34" w:type="dxa"/>
        <w:tblLayout w:type="fixed"/>
        <w:tblLook w:val="04A0"/>
      </w:tblPr>
      <w:tblGrid>
        <w:gridCol w:w="600"/>
        <w:gridCol w:w="6913"/>
        <w:gridCol w:w="1982"/>
      </w:tblGrid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младшего медперсонала в поликлинике.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лечебно-профилактического учреждения.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больничной столовой в разноске пищи.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помещений в больнице, открытых для доступа посетителей.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санитарки в приемном отделении больницы.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инфекционных заболеваниях.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неврологическом отделении больницы.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отделении заболеваний внутренних органов.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B9A" w:rsidTr="00562CAA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хирургическом отделении больницы.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C4B9A" w:rsidRDefault="00DC4B9A" w:rsidP="00037D39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Default="00DC4B9A" w:rsidP="00376A7E"/>
    <w:p w:rsidR="00277D8D" w:rsidRPr="00185A86" w:rsidRDefault="00277D8D" w:rsidP="00277D8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Style w:val="a3"/>
        <w:tblW w:w="9214" w:type="dxa"/>
        <w:tblInd w:w="-601" w:type="dxa"/>
        <w:tblLook w:val="04A0"/>
      </w:tblPr>
      <w:tblGrid>
        <w:gridCol w:w="2552"/>
        <w:gridCol w:w="6662"/>
      </w:tblGrid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Pr="00185A86" w:rsidRDefault="00277D8D" w:rsidP="00562CA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тем учебного курса</w:t>
            </w:r>
          </w:p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3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младшего медперсонала в поликлинике.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Физиотерапевтический кабинет: назначение, обязанности санитарки по уборке. Правила безопасности.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лечебно-профилактического учреждения.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гигиены. Факторы внешней среды, влияющие на здоровье человека. Санитарный режим в лечебном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Общие обязанности санитарки по уборке помещения. Виды уборки помещения.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больничной столовой в разноске пищи.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и эстетические требования, предъявляемые к столовой в больнице. Требования к обработке посуды. Режим мытья посуды и столовых приборов.</w:t>
            </w:r>
          </w:p>
        </w:tc>
      </w:tr>
      <w:tr w:rsidR="00277D8D" w:rsidTr="00562CAA">
        <w:trPr>
          <w:trHeight w:val="86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помещений в больнице, открытых для доступа посетителей.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полы в коридорах, холлах на лестничных площадках в больнице. Повышение требований к качеству уборки. Виды и назначение уборочного инвентаря, моющих средств. Рабочая одежда, хранение и уход.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санитарки в приемном отделении больницы.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 в больнице, назначение помещения. Требования к санитарной обработке больных. Правила и способы транспортировки больных. Прием и хранение вещей больного. Больничная кровать: виды и правила пользования. Гигиенические требования к больничному белью. Правила и порядок смены постельного белья у больного.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инфекционных заболеваниях.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микроорганизмов в инфекционном процессе. Источники и пути передачи инфекции. Признаки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распростра-ненных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заболеваний. Дезинфекция и дезинсекция: виды, назначение, проведение, препараты, правила безопасности.</w:t>
            </w:r>
          </w:p>
        </w:tc>
      </w:tr>
      <w:tr w:rsidR="00277D8D" w:rsidTr="00562CAA">
        <w:trPr>
          <w:trHeight w:val="48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больными.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больного: основные требования, значение. Приготовление  постели. Сроки и способы смены постельного белья. Правила пользования дезинфицирующими растворами.</w:t>
            </w:r>
          </w:p>
        </w:tc>
      </w:tr>
      <w:tr w:rsidR="00277D8D" w:rsidTr="00562CA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неврологическом отделении больницы.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неврологическом отделении больницы. Ознакомление с состоянием больных при наиболее распространенных нервных болезнях. Осложнения при нервных болезнях.</w:t>
            </w:r>
          </w:p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</w:tr>
      <w:tr w:rsidR="00277D8D" w:rsidTr="00562CAA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отделении заболеваний внутренних органов.</w:t>
            </w:r>
          </w:p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болезнях внутренних органов. Особенности работы санитарки терапевтического отделения больницы. Уход за больными с заболеваниями органов дыхания, сердечно-сосудистой системы. Наблюдение за кожей больного. Профилактика пролежней.</w:t>
            </w:r>
          </w:p>
        </w:tc>
      </w:tr>
      <w:tr w:rsidR="00277D8D" w:rsidTr="00562CAA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хирургическом отделении больницы.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хирургическом отделении больницы. Понятие об асептике и антисептике. Понятие о предоперационном периоде. Участие санитарки в подготовке больного к операции. Понятие о послеоперационном периоде. Правила транспортировки больного.</w:t>
            </w:r>
          </w:p>
        </w:tc>
      </w:tr>
    </w:tbl>
    <w:p w:rsidR="00DC4B9A" w:rsidRDefault="00DC4B9A" w:rsidP="00DC4B9A">
      <w:pPr>
        <w:ind w:firstLine="708"/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P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7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удалять пыль, подметать мусор, мыть вручную или с помощью приспособлений стены, полы, потолки, оконные рамы и стекла, дверные блоки, мебель, чистить ковровые покрытия;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и дезинфицировать унитазы, ванны, раковины и другое санитарно-техническое оборудование;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освобождать урны от мусора и обрабатывать их дезодорирующим раствором;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собирать мусор и выносить его в установленное место;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санитарии и гигиены в убираемом помещении.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санитарии по содержанию помещения;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 гигиены;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 назначение обслуживаемого оборудования и используемых приспособлений;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обращения с моющими, дезинфицирующими и дезодорирующими средствами;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эксплуатации сантехнического оборудования.</w:t>
      </w:r>
    </w:p>
    <w:p w:rsidR="00277D8D" w:rsidRDefault="00277D8D" w:rsidP="00277D8D">
      <w:pPr>
        <w:rPr>
          <w:rFonts w:ascii="Times New Roman" w:hAnsi="Times New Roman" w:cs="Times New Roman"/>
          <w:b/>
          <w:sz w:val="24"/>
          <w:szCs w:val="24"/>
        </w:rPr>
        <w:sectPr w:rsidR="00277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852"/>
        <w:gridCol w:w="9922"/>
        <w:gridCol w:w="1134"/>
        <w:gridCol w:w="1417"/>
        <w:gridCol w:w="1276"/>
        <w:gridCol w:w="1276"/>
      </w:tblGrid>
      <w:tr w:rsidR="00277D8D" w:rsidRPr="00B8180E" w:rsidTr="00562CAA">
        <w:trPr>
          <w:trHeight w:val="5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376A7E" w:rsidRDefault="00376A7E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  <w:proofErr w:type="gramEnd"/>
          </w:p>
        </w:tc>
      </w:tr>
      <w:tr w:rsidR="00277D8D" w:rsidTr="00562CA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младшего медперсонала в поликлинике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Физиотерапевтический кабинет: назначение, обязанности санитарки. Правила безопасности.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лечебно-профилактического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18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режим в лечебном учреждении. Загрязнение воздуха. Борьба с пылью.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 санитарки по уборке помещения. Виды уборки помещения.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больничной столовой в разноске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1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Мытье, обезжиривание, ополаскивание и сушка столовой посуды и приборов.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4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 уборка помещений в больнице, открытых для доступа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полы в коридорах,  на лестничных площадках в больнице. Повышение требований к качеству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уборочного инвентаря, моющих средств. Рабочая одежда, хранение и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санитарки в приемном отделении больницы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 в больнице, назначение помещения. Требования к санитарной обработке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способы транспортировки больных. Прием и хранение вещей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больничному белью. Правила и порядок смены постельного белья у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инфекционных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наиболее распространенных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уход за больными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больного: основные требования, значение. Туалет больного.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дезинфицирующими растворами.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Холодильник: устройство. Размораживание и уборка холодильника. Практическая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за больными в неврологическом отделении больницы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состоянием больных при наиболее распространенных нервных заболеваниях.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с частичной или полной потерей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за больными в отделении заболеваний внутренних органов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7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болезнях внутренних органов. Особенности работы санитарки терапевтического отделения.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с заболеваниями органов дыхания, сердечно-сосудистой системы.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за кожей больного. Профилактика пролежней.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гастроэнтерологического отделения.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за больными в хирургическом отделении больницы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хирургическом отделении. Понятие об асептике и антисептике.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предоперационном периоде. Участие санитарки в подготовке больного к операции.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послеоперационном периоде. Правила транспортировки больного.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D8D" w:rsidRDefault="00277D8D" w:rsidP="00DC4B9A">
      <w:pPr>
        <w:ind w:firstLine="708"/>
        <w:sectPr w:rsidR="00277D8D" w:rsidSect="00277D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A7E" w:rsidRDefault="00376A7E" w:rsidP="00376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Социально-бытовая ориентировка</w:t>
      </w:r>
    </w:p>
    <w:p w:rsidR="00376A7E" w:rsidRDefault="00376A7E" w:rsidP="0037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по социально-бытовой ориентировке  составлена на основе программы  под редакцией В.В.Воронковой для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5-9 классов.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2012г. Социально-бытовая ориентировка. С.А.Казакова, В.В.Воронкова.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r w:rsidRPr="004165B6">
        <w:rPr>
          <w:rFonts w:ascii="Times New Roman" w:hAnsi="Times New Roman" w:cs="Times New Roman"/>
          <w:sz w:val="24"/>
          <w:szCs w:val="24"/>
        </w:rPr>
        <w:t>Курс социально-бытовой ориентировки (СБО) направлен на практическую подготовку воспитанника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воспитанника необходимые ему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ребенка.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r w:rsidRPr="00AD061B">
        <w:rPr>
          <w:rFonts w:ascii="Times New Roman" w:hAnsi="Times New Roman" w:cs="Times New Roman"/>
          <w:b/>
          <w:sz w:val="24"/>
          <w:szCs w:val="24"/>
        </w:rPr>
        <w:t xml:space="preserve">     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подготовить воспитанника к самостоятельной жизни и труду.</w:t>
      </w:r>
    </w:p>
    <w:p w:rsidR="00376A7E" w:rsidRPr="00AD061B" w:rsidRDefault="00376A7E" w:rsidP="00376A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формировать у воспитанника знания и умения, навыки, способствующие социальной адаптации в условиях современного общества, на повышение уровня их общего развития; - совершенствовать у воспитанника необходимые ему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помощи; - - способствовать усвоению морально-этических норм поведения, выработке навыков общения с людьми.</w:t>
      </w:r>
      <w:proofErr w:type="gramEnd"/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8D" w:rsidRPr="00376A7E" w:rsidRDefault="00277D8D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7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Look w:val="04A0"/>
      </w:tblPr>
      <w:tblGrid>
        <w:gridCol w:w="1242"/>
        <w:gridCol w:w="6096"/>
        <w:gridCol w:w="2233"/>
      </w:tblGrid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2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59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rPr>
          <w:trHeight w:val="702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 и предприятия.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и трудоустройство.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77D8D" w:rsidRDefault="00277D8D" w:rsidP="00277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D8D" w:rsidRDefault="00277D8D" w:rsidP="00277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7D8D" w:rsidRDefault="00277D8D" w:rsidP="00277D8D">
      <w:pPr>
        <w:rPr>
          <w:rFonts w:ascii="Times New Roman" w:hAnsi="Times New Roman" w:cs="Times New Roman"/>
          <w:sz w:val="24"/>
          <w:szCs w:val="24"/>
        </w:rPr>
      </w:pPr>
    </w:p>
    <w:p w:rsidR="00277D8D" w:rsidRDefault="00277D8D" w:rsidP="00277D8D"/>
    <w:p w:rsidR="00277D8D" w:rsidRDefault="00277D8D" w:rsidP="00277D8D"/>
    <w:p w:rsidR="00277D8D" w:rsidRDefault="00277D8D" w:rsidP="00277D8D"/>
    <w:p w:rsidR="00277D8D" w:rsidRDefault="00277D8D" w:rsidP="00277D8D"/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299" w:type="dxa"/>
        <w:tblInd w:w="-601" w:type="dxa"/>
        <w:tblLook w:val="04A0"/>
      </w:tblPr>
      <w:tblGrid>
        <w:gridCol w:w="2637"/>
        <w:gridCol w:w="6662"/>
      </w:tblGrid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– одно из условий успеха в жизни человека.                                                         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одежды, мода, обновление одежды. Внешний вид молодого человека и средства выражения индивидуальности. Выбор одежды и обуви при покупке. Выведение мелких пятен с одежды в домашних условиях.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национальных блюд. Меню праздничного стола. Сервировка праздничного стола. Питание детей ясельного возраста. Диетическое питание.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очага. Закон Российской Федерации.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поведения в современном обществе. Соседи. Прием гостей.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мебели в квартире. Интерьер. Сохранение жилищного фонда.</w:t>
            </w:r>
          </w:p>
        </w:tc>
      </w:tr>
      <w:tr w:rsidR="00277D8D" w:rsidTr="00562CAA">
        <w:trPr>
          <w:trHeight w:val="495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Автотранспорт. Аэровокзал. Маршруты. Порядок приобретения билетов. Регистрация рейсов.</w:t>
            </w:r>
          </w:p>
        </w:tc>
      </w:tr>
      <w:tr w:rsidR="00277D8D" w:rsidTr="00562CAA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Комиссионные магазины, торговля уцененными товарами, скупка вещей у населения. Ярмарки.</w:t>
            </w:r>
          </w:p>
        </w:tc>
      </w:tr>
      <w:tr w:rsidR="00277D8D" w:rsidTr="00562CAA">
        <w:trPr>
          <w:trHeight w:val="480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связи. Денежные переводы. Виды переводов. Стоимость отправки переводов.</w:t>
            </w:r>
          </w:p>
        </w:tc>
      </w:tr>
      <w:tr w:rsidR="00277D8D" w:rsidTr="00562CAA">
        <w:trPr>
          <w:trHeight w:val="480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 Уход за больными. Листок нетрудоспособности.</w:t>
            </w:r>
          </w:p>
        </w:tc>
      </w:tr>
      <w:tr w:rsidR="00277D8D" w:rsidTr="00562CAA">
        <w:trPr>
          <w:trHeight w:val="742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обслуживания.</w:t>
            </w:r>
          </w:p>
        </w:tc>
      </w:tr>
      <w:tr w:rsidR="00277D8D" w:rsidTr="00562CAA">
        <w:trPr>
          <w:trHeight w:val="862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в домашнем хозяйстве. Сбережения. Назначение сбережений. Хранение денег в сберегательной кассе. Виды вкладов. Кредит. Государственное страхование.</w:t>
            </w:r>
          </w:p>
        </w:tc>
      </w:tr>
      <w:tr w:rsidR="00277D8D" w:rsidTr="00562CAA">
        <w:trPr>
          <w:trHeight w:val="1157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и трудоустройство.</w:t>
            </w:r>
          </w:p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 Профессионально жизненная перспектива. Учреждения и отделы по трудоустройству. Оформление на работу. Документы, необходимые для поступления на работу, их оформление.  Деловые бумаги, правила их составления.</w:t>
            </w:r>
          </w:p>
        </w:tc>
      </w:tr>
    </w:tbl>
    <w:p w:rsidR="00277D8D" w:rsidRDefault="00277D8D" w:rsidP="00DC4B9A">
      <w:pPr>
        <w:ind w:firstLine="708"/>
      </w:pPr>
    </w:p>
    <w:p w:rsidR="00277D8D" w:rsidRDefault="00277D8D" w:rsidP="00DC4B9A">
      <w:pPr>
        <w:ind w:firstLine="708"/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подготовки.   </w:t>
      </w:r>
    </w:p>
    <w:p w:rsidR="00376A7E" w:rsidRPr="00376A7E" w:rsidRDefault="00376A7E" w:rsidP="00376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6A7E"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376A7E" w:rsidRPr="00376A7E" w:rsidRDefault="00376A7E" w:rsidP="00376A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6A7E">
        <w:rPr>
          <w:rFonts w:ascii="Times New Roman" w:hAnsi="Times New Roman" w:cs="Times New Roman"/>
          <w:sz w:val="24"/>
          <w:szCs w:val="24"/>
        </w:rPr>
        <w:t>- подбирать одежду и обувь в соответствии с индивидуальными особенностями и размером;                                                                                                                                          - определять стиль одежды, пользоваться журналом мод;                                                                         - рационально выбирать товары, учитывая их назначение и собственные возможности;                         - выводить пятна различными способами и средствами;                                                                           - готовить национальные блюда, сервировать праздничный стол;                                                        - готовить отдельные блюда для детей ясельного возраста, диетические блюда;                                               - анализировать различные семейные ситуации и давать им правильную оценку;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встречать гостей, вежливо вести себя во время приема гостей;                                                                 - анализировать поступки людей и давать им правильную оценку;                                                            - соблюдать морально-этические нормы в семье и обществе;                                                                    - расставлять мебель в квартире (на макете), подбирать детали интерьера;                                                      - ориентироваться в расписании, определять маршрут и выбирать транспортные средства;                - выбирать покупки в соответствии со своими потребностями и возможностями;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вежливо обращаться к продавцу, подсчитывать стоимость покупок;                                     - заполнять бланки почтового и телеграфного переводов;                                                                           - оформлять квитанцию по оплате телефонных услуг;                                                                          - одевать, умывать, кормить больного (взрослого ребенка);                                                                     - измерять температуру, ставить горчичники (на куклу);                                                                               - перестилать постель лежачего больного;                                                                                                 - обращаться с вопросами, просьбами к работникам предприятий бытового обслуживания;                   - планировать и подсчитывать расходы на культурные и текущие потребности;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- соблюдать правила экономики;                                                                                                                  - заполнять ордера на получение и внесение денег в сберкассу;                                                                   - соотносить выбранную профессию со своими возможностями;</w:t>
      </w:r>
    </w:p>
    <w:p w:rsidR="00376A7E" w:rsidRP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A7E">
        <w:rPr>
          <w:rFonts w:ascii="Times New Roman" w:hAnsi="Times New Roman" w:cs="Times New Roman"/>
          <w:sz w:val="24"/>
          <w:szCs w:val="24"/>
        </w:rPr>
        <w:t>- заполнять анкету, расписку, докладную записку; писать заявление, автобиографию;                                   - составлять заявки на материалы, инструменты;                                                                                               - обращаться в отделы кадров учреждений для устройства на работу.</w:t>
      </w:r>
    </w:p>
    <w:p w:rsidR="00376A7E" w:rsidRP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A7E"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376A7E" w:rsidRP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A7E">
        <w:rPr>
          <w:rFonts w:ascii="Times New Roman" w:hAnsi="Times New Roman" w:cs="Times New Roman"/>
          <w:sz w:val="24"/>
          <w:szCs w:val="24"/>
        </w:rPr>
        <w:t xml:space="preserve">-  о вредном воздействии алкоголя и наркотиков и курения на организм человека;                                         - размеры одежды и обуви, гарантийные сроки носки, правила возврата;                                                           - способы обновления одежды с помощью мелких деталей;                                                                          - средства для выведения пятен в домашних условиях;                                                                            - общие правила выведения жирных, фруктовых пятен, пятен от масляной краски, крови, молока, мороженого, шоколада, кофе, следов от горячего утюга и др.;                                                   - санитарно-гигиенические требования и правила техники (безопасности при работе со средствами для выведения пятен);                                                                                                            - способы приготовления национальных блюд;                                                                                      - правила сервировки праздничного стола;                                                                                                  - меню ребенка ясельного возраста;                                                                     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 xml:space="preserve">культуру поведения, нормы морали и этики в современном обществе, нормы поведения с соседями по коммунальной квартире т по площадке (приветствие, взаимоуважение, </w:t>
      </w:r>
      <w:r w:rsidRPr="00376A7E">
        <w:rPr>
          <w:rFonts w:ascii="Times New Roman" w:hAnsi="Times New Roman" w:cs="Times New Roman"/>
          <w:sz w:val="24"/>
          <w:szCs w:val="24"/>
        </w:rPr>
        <w:lastRenderedPageBreak/>
        <w:t>взаимопомощь);                                                                                                                                           - правила приема гостей (поведения хозяев при встрече, расставании, во время визита);                         - правила расстановки мебели в квартире (с учетом размера и особенностей площади, назначения комнат, наличия мебели);                                                                                                      - требования к подбору занавесей, светильников и других деталей интерьера;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правила сохранения жилищного фонда;                                                                                                - основные маршруты самолетов, службы аэровокзала;                                                                          - порядок приобретения и возврата билетов;                                                                                                               - правила посадки в самолет;                                                                                                                                          - отделы рынка; цены на отдельные товары;                                                                                                  - отличия цен на ярмарке, рынке и в магазинах;                                                                                              - правила сдачи вещей в скупку, комиссионный магазин;                                                                                 - правила получения денег за проданные вещи;                                                                                                  - современные виды связи;                                                                                                                       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иды денежных переводов, их стоимость;                                                               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меры по предупреждению инфекционных заболеваний;                                                                                  - правила ухода за больными;                                                                                                                           - условия освобождения от работы (по болезни, для ухода за больным);                                                     - местонахождение предприятий бытового обслуживания;                                                                              - виды оказываемых ими услуг;                                                                                                                                - правила пользования услугами предприятий бытового обслуживания;                                                        - профессии работников предприятий;                                                                                                            - правила экономики (учет реальных возможностей, контроль расходов, перелицовка и реставрация вещей, экономия электроэнергии и т.д.);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виды и цели сбережений;                                                                                                                        - отвечают ли личностные данные требованиям выбранной профессии;                                                               - учреждения и отделы по трудоустройству;                                                                                               - местонахождение и названия предприятий, где требуются рабочие по специальностям, изучаемым в школе;                                                                                                                                           - виды документов, необходимых для поступления на работу;                                                                         - правила перехода на другую работу;                                                                                                               - перечень основных  деловых бумаг и требования к их написанию.</w:t>
      </w:r>
    </w:p>
    <w:p w:rsidR="00376A7E" w:rsidRPr="00376A7E" w:rsidRDefault="00376A7E" w:rsidP="0037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77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52"/>
        <w:gridCol w:w="9213"/>
        <w:gridCol w:w="1257"/>
        <w:gridCol w:w="1320"/>
        <w:gridCol w:w="1230"/>
        <w:gridCol w:w="1154"/>
      </w:tblGrid>
      <w:tr w:rsidR="00277D8D" w:rsidTr="00562CA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Измене-ния</w:t>
            </w:r>
            <w:proofErr w:type="spellEnd"/>
          </w:p>
        </w:tc>
      </w:tr>
      <w:tr w:rsidR="00277D8D" w:rsidTr="00562CA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одно из условий успеха в жизни человека.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7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одежды, мода, обновление одежды. Внешний вид молодого человека.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одежды и обуви при покупке. Выведение мелких пятен с одежды. Практическая работа.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национальных блюд. Сервировка праздничного стола. Практическая работа.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детей ясельного возраста. Диетическое питание.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очага. Закон Российской Федерации о браке и семье.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поведения в современном обществе. Соседи. Прием гостей.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мебели в квартире. Интерьер. Сохранение жилищного фонда.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Авиатранспорт. Аэровокзал. Маршруты. Порядок приобретения билетов.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Отделы рынка. Комиссионные магазины. Ярмарки. Их виды, время и место проведения.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связи. Денежные переводы. Виды переводов. Заполнение бланков.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 Уход за больными.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их назначения.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удовлетворение потребностей и некоторые текущие расходы. Практическая работа.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Сбережения. Назначение сбережений. Виды вкладов. Кредит. Государственное страхование.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и трудоустройство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 Профессионально жизненная перспектива. Учреждения и отделы по трудоустройству.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 работу. Документы, необходимые  для поступления на работу. Деловые бумаги.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D8D" w:rsidRDefault="00277D8D" w:rsidP="00DC4B9A">
      <w:pPr>
        <w:ind w:firstLine="708"/>
        <w:sectPr w:rsidR="00277D8D" w:rsidSect="00277D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7D8D" w:rsidRPr="00DC4B9A" w:rsidRDefault="00277D8D" w:rsidP="00DC4B9A">
      <w:pPr>
        <w:ind w:firstLine="708"/>
      </w:pPr>
    </w:p>
    <w:sectPr w:rsidR="00277D8D" w:rsidRPr="00DC4B9A" w:rsidSect="0040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FC" w:rsidRDefault="008417FC" w:rsidP="00277D8D">
      <w:pPr>
        <w:spacing w:after="0" w:line="240" w:lineRule="auto"/>
      </w:pPr>
      <w:r>
        <w:separator/>
      </w:r>
    </w:p>
  </w:endnote>
  <w:endnote w:type="continuationSeparator" w:id="0">
    <w:p w:rsidR="008417FC" w:rsidRDefault="008417FC" w:rsidP="002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82733"/>
      <w:docPartObj>
        <w:docPartGallery w:val="Page Numbers (Bottom of Page)"/>
        <w:docPartUnique/>
      </w:docPartObj>
    </w:sdtPr>
    <w:sdtContent>
      <w:p w:rsidR="008417FC" w:rsidRDefault="008417FC">
        <w:pPr>
          <w:pStyle w:val="a6"/>
          <w:jc w:val="right"/>
        </w:pPr>
        <w:fldSimple w:instr="PAGE   \* MERGEFORMAT">
          <w:r w:rsidR="00043934">
            <w:rPr>
              <w:noProof/>
            </w:rPr>
            <w:t>60</w:t>
          </w:r>
        </w:fldSimple>
      </w:p>
    </w:sdtContent>
  </w:sdt>
  <w:p w:rsidR="008417FC" w:rsidRDefault="008417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FC" w:rsidRDefault="008417FC" w:rsidP="00277D8D">
      <w:pPr>
        <w:spacing w:after="0" w:line="240" w:lineRule="auto"/>
      </w:pPr>
      <w:r>
        <w:separator/>
      </w:r>
    </w:p>
  </w:footnote>
  <w:footnote w:type="continuationSeparator" w:id="0">
    <w:p w:rsidR="008417FC" w:rsidRDefault="008417FC" w:rsidP="0027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1C"/>
    <w:rsid w:val="00037D39"/>
    <w:rsid w:val="00043934"/>
    <w:rsid w:val="00083670"/>
    <w:rsid w:val="00086F6C"/>
    <w:rsid w:val="00134D1C"/>
    <w:rsid w:val="00165192"/>
    <w:rsid w:val="001F1D81"/>
    <w:rsid w:val="00277D8D"/>
    <w:rsid w:val="002B75DE"/>
    <w:rsid w:val="002C25B7"/>
    <w:rsid w:val="00376A7E"/>
    <w:rsid w:val="0040351C"/>
    <w:rsid w:val="00431757"/>
    <w:rsid w:val="00554E89"/>
    <w:rsid w:val="00562CAA"/>
    <w:rsid w:val="00631152"/>
    <w:rsid w:val="006D5578"/>
    <w:rsid w:val="007A693D"/>
    <w:rsid w:val="007B64F1"/>
    <w:rsid w:val="008417FC"/>
    <w:rsid w:val="00844810"/>
    <w:rsid w:val="00844F6F"/>
    <w:rsid w:val="00A6462E"/>
    <w:rsid w:val="00B07823"/>
    <w:rsid w:val="00B813C6"/>
    <w:rsid w:val="00B8180E"/>
    <w:rsid w:val="00C6705E"/>
    <w:rsid w:val="00D4728F"/>
    <w:rsid w:val="00DC4B9A"/>
    <w:rsid w:val="00E32015"/>
    <w:rsid w:val="00EF791C"/>
    <w:rsid w:val="00F1054B"/>
    <w:rsid w:val="00F15D5A"/>
    <w:rsid w:val="00FB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7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A4E1-27F7-4AA6-8803-B7E74002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62</Pages>
  <Words>12346</Words>
  <Characters>70373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2015-09-25T07:52:00Z</cp:lastPrinted>
  <dcterms:created xsi:type="dcterms:W3CDTF">2015-09-15T14:22:00Z</dcterms:created>
  <dcterms:modified xsi:type="dcterms:W3CDTF">2020-11-08T14:59:00Z</dcterms:modified>
</cp:coreProperties>
</file>